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099" w:rsidRPr="002F2D73" w:rsidRDefault="007A7099" w:rsidP="007A7099">
      <w:pPr>
        <w:jc w:val="center"/>
        <w:rPr>
          <w:b/>
          <w:sz w:val="32"/>
          <w:szCs w:val="32"/>
          <w:u w:val="single"/>
        </w:rPr>
      </w:pPr>
      <w:r>
        <w:rPr>
          <w:b/>
          <w:sz w:val="28"/>
          <w:szCs w:val="28"/>
          <w:u w:val="single"/>
        </w:rPr>
        <w:t>ЧИТАЛИЩЕ ВИДЕЛИНА</w:t>
      </w:r>
      <w:r>
        <w:rPr>
          <w:b/>
          <w:sz w:val="28"/>
          <w:szCs w:val="28"/>
          <w:u w:val="single"/>
          <w:lang w:val="en-US"/>
        </w:rPr>
        <w:t xml:space="preserve"> </w:t>
      </w:r>
      <w:r>
        <w:rPr>
          <w:b/>
          <w:sz w:val="28"/>
          <w:szCs w:val="28"/>
          <w:u w:val="single"/>
        </w:rPr>
        <w:t>ПАНЧАРЕВО</w:t>
      </w:r>
      <w:r>
        <w:rPr>
          <w:b/>
          <w:sz w:val="28"/>
          <w:szCs w:val="28"/>
          <w:u w:val="single"/>
          <w:lang w:val="en-US"/>
        </w:rPr>
        <w:t>-1908</w:t>
      </w:r>
      <w:r>
        <w:rPr>
          <w:b/>
          <w:sz w:val="28"/>
          <w:szCs w:val="28"/>
          <w:u w:val="single"/>
        </w:rPr>
        <w:t>,СОФИЯ</w:t>
      </w:r>
    </w:p>
    <w:p w:rsidR="007A7099" w:rsidRDefault="007A7099" w:rsidP="007A7099">
      <w:pPr>
        <w:jc w:val="center"/>
        <w:rPr>
          <w:b/>
          <w:sz w:val="32"/>
          <w:szCs w:val="32"/>
        </w:rPr>
      </w:pPr>
    </w:p>
    <w:p w:rsidR="007A7099" w:rsidRDefault="007A7099" w:rsidP="007A7099">
      <w:pPr>
        <w:jc w:val="center"/>
        <w:rPr>
          <w:b/>
          <w:sz w:val="32"/>
          <w:szCs w:val="32"/>
        </w:rPr>
      </w:pPr>
    </w:p>
    <w:p w:rsidR="007A7099" w:rsidRPr="00BA34AE" w:rsidRDefault="007A7099" w:rsidP="007A7099">
      <w:pPr>
        <w:jc w:val="center"/>
        <w:rPr>
          <w:b/>
          <w:i/>
          <w:sz w:val="32"/>
          <w:szCs w:val="32"/>
        </w:rPr>
      </w:pPr>
    </w:p>
    <w:p w:rsidR="007A7099" w:rsidRPr="006A1AE5" w:rsidRDefault="007A7099" w:rsidP="007A7099">
      <w:pPr>
        <w:spacing w:line="360" w:lineRule="auto"/>
        <w:jc w:val="center"/>
        <w:rPr>
          <w:b/>
          <w:i/>
          <w:sz w:val="32"/>
          <w:szCs w:val="32"/>
        </w:rPr>
      </w:pPr>
      <w:r w:rsidRPr="006A1AE5">
        <w:rPr>
          <w:b/>
          <w:i/>
          <w:sz w:val="32"/>
          <w:szCs w:val="32"/>
        </w:rPr>
        <w:t>ОТЧЕТЕН   ДОКЛАД</w:t>
      </w:r>
    </w:p>
    <w:p w:rsidR="007A7099" w:rsidRPr="00BA34AE" w:rsidRDefault="007A7099" w:rsidP="007A7099">
      <w:pPr>
        <w:spacing w:line="360" w:lineRule="auto"/>
        <w:jc w:val="center"/>
        <w:rPr>
          <w:i/>
          <w:sz w:val="28"/>
          <w:szCs w:val="28"/>
          <w:lang w:val="en-US"/>
        </w:rPr>
      </w:pPr>
      <w:r w:rsidRPr="00BA34AE">
        <w:rPr>
          <w:i/>
          <w:sz w:val="28"/>
          <w:szCs w:val="28"/>
        </w:rPr>
        <w:t xml:space="preserve">за дейността на </w:t>
      </w:r>
    </w:p>
    <w:p w:rsidR="007A7099" w:rsidRPr="00BA34AE" w:rsidRDefault="007A7099" w:rsidP="007A7099">
      <w:pPr>
        <w:spacing w:line="360" w:lineRule="auto"/>
        <w:jc w:val="center"/>
        <w:rPr>
          <w:i/>
          <w:sz w:val="28"/>
          <w:szCs w:val="28"/>
        </w:rPr>
      </w:pPr>
      <w:r w:rsidRPr="00BA34AE">
        <w:rPr>
          <w:i/>
          <w:sz w:val="28"/>
          <w:szCs w:val="28"/>
        </w:rPr>
        <w:t>„Читалище Виделина-с.Панчарево-1908”</w:t>
      </w:r>
    </w:p>
    <w:p w:rsidR="007A7099" w:rsidRPr="00BA34AE" w:rsidRDefault="007A7099" w:rsidP="007A7099">
      <w:pPr>
        <w:spacing w:line="360" w:lineRule="auto"/>
        <w:jc w:val="center"/>
        <w:rPr>
          <w:b/>
          <w:i/>
          <w:sz w:val="28"/>
          <w:szCs w:val="28"/>
        </w:rPr>
      </w:pPr>
      <w:r w:rsidRPr="00BA34AE">
        <w:rPr>
          <w:b/>
          <w:i/>
          <w:sz w:val="28"/>
          <w:szCs w:val="28"/>
          <w:lang w:val="en-US"/>
        </w:rPr>
        <w:t>2018</w:t>
      </w:r>
      <w:r w:rsidRPr="00BA34AE">
        <w:rPr>
          <w:b/>
          <w:i/>
          <w:sz w:val="28"/>
          <w:szCs w:val="28"/>
        </w:rPr>
        <w:t>година</w:t>
      </w:r>
    </w:p>
    <w:p w:rsidR="007A7099" w:rsidRPr="00231E5D" w:rsidRDefault="007A7099" w:rsidP="007A7099">
      <w:pPr>
        <w:rPr>
          <w:sz w:val="28"/>
          <w:szCs w:val="28"/>
        </w:rPr>
      </w:pPr>
    </w:p>
    <w:p w:rsidR="007A7099" w:rsidRPr="007B70BF" w:rsidRDefault="007A7099" w:rsidP="007A7099">
      <w:pPr>
        <w:rPr>
          <w:sz w:val="28"/>
          <w:szCs w:val="28"/>
        </w:rPr>
      </w:pPr>
      <w:r w:rsidRPr="007B70BF">
        <w:rPr>
          <w:sz w:val="28"/>
          <w:szCs w:val="28"/>
        </w:rPr>
        <w:tab/>
      </w:r>
      <w:r w:rsidRPr="007B70BF">
        <w:rPr>
          <w:sz w:val="28"/>
          <w:szCs w:val="28"/>
        </w:rPr>
        <w:tab/>
      </w:r>
      <w:r w:rsidRPr="007B70BF">
        <w:rPr>
          <w:sz w:val="28"/>
          <w:szCs w:val="28"/>
        </w:rPr>
        <w:tab/>
      </w:r>
    </w:p>
    <w:p w:rsidR="007A7099" w:rsidRPr="00BA34AE" w:rsidRDefault="007A7099" w:rsidP="007A7099">
      <w:pPr>
        <w:ind w:firstLine="340"/>
        <w:rPr>
          <w:i/>
          <w:sz w:val="28"/>
          <w:szCs w:val="28"/>
          <w:lang w:val="en-US"/>
        </w:rPr>
      </w:pPr>
      <w:r w:rsidRPr="00BA34AE">
        <w:rPr>
          <w:i/>
          <w:sz w:val="28"/>
          <w:szCs w:val="28"/>
        </w:rPr>
        <w:t xml:space="preserve">УВАЖАЕМИ </w:t>
      </w:r>
      <w:r w:rsidRPr="00BA34AE">
        <w:rPr>
          <w:i/>
          <w:sz w:val="28"/>
          <w:szCs w:val="28"/>
          <w:lang w:val="en-US"/>
        </w:rPr>
        <w:t xml:space="preserve">  </w:t>
      </w:r>
      <w:r w:rsidRPr="00BA34AE">
        <w:rPr>
          <w:i/>
          <w:sz w:val="28"/>
          <w:szCs w:val="28"/>
        </w:rPr>
        <w:t xml:space="preserve">ДАМИ </w:t>
      </w:r>
      <w:r w:rsidRPr="00BA34AE">
        <w:rPr>
          <w:i/>
          <w:sz w:val="28"/>
          <w:szCs w:val="28"/>
          <w:lang w:val="en-US"/>
        </w:rPr>
        <w:t xml:space="preserve"> </w:t>
      </w:r>
      <w:r w:rsidRPr="00BA34AE">
        <w:rPr>
          <w:i/>
          <w:sz w:val="28"/>
          <w:szCs w:val="28"/>
        </w:rPr>
        <w:t>И</w:t>
      </w:r>
      <w:r w:rsidRPr="00BA34AE">
        <w:rPr>
          <w:i/>
          <w:sz w:val="28"/>
          <w:szCs w:val="28"/>
          <w:lang w:val="en-US"/>
        </w:rPr>
        <w:t xml:space="preserve">  </w:t>
      </w:r>
      <w:r w:rsidRPr="00BA34AE">
        <w:rPr>
          <w:i/>
          <w:sz w:val="28"/>
          <w:szCs w:val="28"/>
        </w:rPr>
        <w:t>ГОСПОДА,</w:t>
      </w:r>
    </w:p>
    <w:p w:rsidR="007A7099" w:rsidRPr="00A5110E" w:rsidRDefault="007A7099" w:rsidP="007A7099">
      <w:pPr>
        <w:rPr>
          <w:sz w:val="22"/>
          <w:szCs w:val="22"/>
          <w:lang w:val="en-US"/>
        </w:rPr>
      </w:pPr>
    </w:p>
    <w:p w:rsidR="007A7099" w:rsidRPr="00A5110E" w:rsidRDefault="007A7099" w:rsidP="007A7099">
      <w:pPr>
        <w:rPr>
          <w:sz w:val="22"/>
          <w:szCs w:val="22"/>
          <w:lang w:val="en-US"/>
        </w:rPr>
      </w:pPr>
    </w:p>
    <w:p w:rsidR="007A7099" w:rsidRPr="00A5110E" w:rsidRDefault="007A7099" w:rsidP="007A7099">
      <w:pPr>
        <w:spacing w:line="360" w:lineRule="auto"/>
        <w:ind w:firstLine="340"/>
        <w:jc w:val="both"/>
        <w:rPr>
          <w:sz w:val="22"/>
          <w:szCs w:val="22"/>
        </w:rPr>
      </w:pPr>
      <w:r>
        <w:rPr>
          <w:sz w:val="22"/>
          <w:szCs w:val="22"/>
        </w:rPr>
        <w:t>Читалищ</w:t>
      </w:r>
      <w:r>
        <w:rPr>
          <w:sz w:val="22"/>
          <w:szCs w:val="22"/>
          <w:lang w:val="en-US"/>
        </w:rPr>
        <w:t>e</w:t>
      </w:r>
      <w:r w:rsidRPr="00A5110E">
        <w:rPr>
          <w:sz w:val="22"/>
          <w:szCs w:val="22"/>
        </w:rPr>
        <w:t>то е пространство на културната памет ,на връзката с корените и миналото.То превръща в реалност човешките преживявания .</w:t>
      </w:r>
    </w:p>
    <w:p w:rsidR="007A7099" w:rsidRPr="00A5110E" w:rsidRDefault="007A7099" w:rsidP="007A7099">
      <w:pPr>
        <w:spacing w:line="360" w:lineRule="auto"/>
        <w:ind w:firstLine="340"/>
        <w:jc w:val="both"/>
        <w:rPr>
          <w:sz w:val="22"/>
          <w:szCs w:val="22"/>
        </w:rPr>
      </w:pPr>
      <w:r w:rsidRPr="00A5110E">
        <w:rPr>
          <w:sz w:val="22"/>
          <w:szCs w:val="22"/>
        </w:rPr>
        <w:t>Тук хората се чувстват добре дошли, поканени да изразят чрез разговори, творчество и други дейности,онова за което останалите социални пространства не дават възможност.</w:t>
      </w:r>
    </w:p>
    <w:p w:rsidR="007A7099" w:rsidRPr="00A5110E" w:rsidRDefault="007A7099" w:rsidP="007A7099">
      <w:pPr>
        <w:spacing w:line="360" w:lineRule="auto"/>
        <w:ind w:firstLine="340"/>
        <w:jc w:val="both"/>
        <w:rPr>
          <w:sz w:val="22"/>
          <w:szCs w:val="22"/>
        </w:rPr>
      </w:pPr>
      <w:r w:rsidRPr="00A5110E">
        <w:rPr>
          <w:sz w:val="22"/>
          <w:szCs w:val="22"/>
        </w:rPr>
        <w:t>В читалището различни поколения могат да се срещат и опознаят.Читалището е пространство на младостта .То приканва хората да</w:t>
      </w:r>
      <w:r>
        <w:rPr>
          <w:sz w:val="22"/>
          <w:szCs w:val="22"/>
        </w:rPr>
        <w:t xml:space="preserve"> танцуват </w:t>
      </w:r>
      <w:r w:rsidRPr="00A5110E">
        <w:rPr>
          <w:sz w:val="22"/>
          <w:szCs w:val="22"/>
        </w:rPr>
        <w:t>,пеят,</w:t>
      </w:r>
      <w:r>
        <w:rPr>
          <w:sz w:val="22"/>
          <w:szCs w:val="22"/>
        </w:rPr>
        <w:t>свирят,....</w:t>
      </w:r>
      <w:r w:rsidRPr="00A5110E">
        <w:rPr>
          <w:sz w:val="22"/>
          <w:szCs w:val="22"/>
        </w:rPr>
        <w:t xml:space="preserve">творят -дава възможност на тяхната спонтанност и талант да бъдат представени пред по-широка аудитория. </w:t>
      </w:r>
    </w:p>
    <w:p w:rsidR="007A7099" w:rsidRPr="00A5110E" w:rsidRDefault="007A7099" w:rsidP="007A7099">
      <w:pPr>
        <w:spacing w:line="360" w:lineRule="auto"/>
        <w:ind w:firstLine="340"/>
        <w:jc w:val="both"/>
        <w:rPr>
          <w:sz w:val="22"/>
          <w:szCs w:val="22"/>
          <w:lang w:val="en-US"/>
        </w:rPr>
      </w:pPr>
      <w:r w:rsidRPr="00A5110E">
        <w:rPr>
          <w:sz w:val="22"/>
          <w:szCs w:val="22"/>
        </w:rPr>
        <w:t>В читалището възрастните могат да си спомнят ,че са били деца,а децата могат да се</w:t>
      </w:r>
      <w:r>
        <w:rPr>
          <w:sz w:val="22"/>
          <w:szCs w:val="22"/>
        </w:rPr>
        <w:t xml:space="preserve"> подготвят да станат възрастни </w:t>
      </w:r>
      <w:r w:rsidRPr="00A5110E">
        <w:rPr>
          <w:sz w:val="22"/>
          <w:szCs w:val="22"/>
        </w:rPr>
        <w:t>като се учат.</w:t>
      </w:r>
      <w:r w:rsidRPr="00A5110E">
        <w:rPr>
          <w:sz w:val="22"/>
          <w:szCs w:val="22"/>
        </w:rPr>
        <w:tab/>
      </w:r>
      <w:r w:rsidRPr="00A5110E">
        <w:rPr>
          <w:sz w:val="22"/>
          <w:szCs w:val="22"/>
        </w:rPr>
        <w:tab/>
      </w:r>
    </w:p>
    <w:p w:rsidR="007A7099" w:rsidRPr="00A5110E" w:rsidRDefault="007A7099" w:rsidP="007A7099">
      <w:pPr>
        <w:spacing w:line="360" w:lineRule="auto"/>
        <w:ind w:firstLine="340"/>
        <w:jc w:val="center"/>
        <w:rPr>
          <w:sz w:val="22"/>
          <w:szCs w:val="22"/>
          <w:lang w:val="en-US"/>
        </w:rPr>
      </w:pPr>
      <w:r w:rsidRPr="00A5110E">
        <w:rPr>
          <w:sz w:val="22"/>
          <w:szCs w:val="22"/>
          <w:lang w:val="en-US"/>
        </w:rPr>
        <w:t>*</w:t>
      </w:r>
    </w:p>
    <w:p w:rsidR="007A7099" w:rsidRPr="00E71CDB" w:rsidRDefault="007A7099" w:rsidP="007A7099">
      <w:pPr>
        <w:spacing w:line="360" w:lineRule="auto"/>
        <w:ind w:firstLine="340"/>
        <w:jc w:val="both"/>
        <w:rPr>
          <w:i/>
          <w:sz w:val="20"/>
          <w:szCs w:val="20"/>
        </w:rPr>
      </w:pPr>
      <w:r w:rsidRPr="00E71CDB">
        <w:t>Искам да спра вниманието Ви към  основните дейности в читалището-</w:t>
      </w:r>
      <w:r w:rsidRPr="00E71CDB">
        <w:rPr>
          <w:i/>
          <w:sz w:val="20"/>
          <w:szCs w:val="20"/>
        </w:rPr>
        <w:t xml:space="preserve">   КУЛТУРНО-ПРОСВЕТНА  РАБОТА,   САМОДЕЙНИ СЪСТАВИ,  ШКОЛИ И КЛУБОВЕ ,БИБЛИОТЕЧНА ДЕЙНОСТ, МАТЕРИАЛНО-ТЕХНИЧЕСКА БАЗА.</w:t>
      </w:r>
      <w:r w:rsidRPr="00E71CDB">
        <w:rPr>
          <w:i/>
          <w:sz w:val="20"/>
          <w:szCs w:val="20"/>
          <w:lang w:val="en-US"/>
        </w:rPr>
        <w:t xml:space="preserve">                                                  </w:t>
      </w:r>
    </w:p>
    <w:p w:rsidR="007A7099" w:rsidRDefault="007A7099" w:rsidP="007A7099">
      <w:pPr>
        <w:spacing w:line="360" w:lineRule="auto"/>
        <w:ind w:firstLine="340"/>
        <w:jc w:val="both"/>
        <w:rPr>
          <w:sz w:val="22"/>
          <w:szCs w:val="22"/>
        </w:rPr>
      </w:pPr>
    </w:p>
    <w:p w:rsidR="007A7099" w:rsidRPr="00E71CDB" w:rsidRDefault="007A7099" w:rsidP="007A7099">
      <w:pPr>
        <w:spacing w:line="360" w:lineRule="auto"/>
        <w:ind w:firstLine="340"/>
        <w:jc w:val="both"/>
        <w:rPr>
          <w:b/>
          <w:sz w:val="22"/>
          <w:szCs w:val="22"/>
        </w:rPr>
      </w:pPr>
      <w:r w:rsidRPr="00E71CDB">
        <w:rPr>
          <w:b/>
          <w:sz w:val="22"/>
          <w:szCs w:val="22"/>
          <w:lang w:val="en-US"/>
        </w:rPr>
        <w:t xml:space="preserve"> </w:t>
      </w:r>
      <w:r w:rsidRPr="00E71CDB">
        <w:rPr>
          <w:b/>
          <w:sz w:val="22"/>
          <w:szCs w:val="22"/>
        </w:rPr>
        <w:t>І КУЛТУРНО-ПРОСВЕТНА  РАБОТА</w:t>
      </w:r>
    </w:p>
    <w:p w:rsidR="007A7099" w:rsidRPr="00A5110E" w:rsidRDefault="007A7099" w:rsidP="007A7099">
      <w:pPr>
        <w:spacing w:line="360" w:lineRule="auto"/>
        <w:ind w:firstLine="340"/>
        <w:jc w:val="both"/>
        <w:rPr>
          <w:sz w:val="22"/>
          <w:szCs w:val="22"/>
          <w:lang w:val="en-US"/>
        </w:rPr>
      </w:pPr>
      <w:r w:rsidRPr="00A5110E">
        <w:rPr>
          <w:sz w:val="22"/>
          <w:szCs w:val="22"/>
        </w:rPr>
        <w:t xml:space="preserve">    През изминалия период бяха организирани мероприятия</w:t>
      </w:r>
      <w:r w:rsidRPr="00A5110E">
        <w:rPr>
          <w:sz w:val="22"/>
          <w:szCs w:val="22"/>
          <w:lang w:val="en-US"/>
        </w:rPr>
        <w:t xml:space="preserve"> </w:t>
      </w:r>
      <w:r w:rsidRPr="00A5110E">
        <w:rPr>
          <w:sz w:val="22"/>
          <w:szCs w:val="22"/>
        </w:rPr>
        <w:t>по различни поводи.Всяка година се отдава голямо значение по организирането на Кол</w:t>
      </w:r>
      <w:r w:rsidRPr="00A5110E">
        <w:rPr>
          <w:sz w:val="22"/>
          <w:szCs w:val="22"/>
          <w:lang w:val="en-US"/>
        </w:rPr>
        <w:t>e</w:t>
      </w:r>
      <w:r w:rsidRPr="00A5110E">
        <w:rPr>
          <w:sz w:val="22"/>
          <w:szCs w:val="22"/>
        </w:rPr>
        <w:t>дните празници,коледарските и лазарски групи,1март,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3</w:t>
      </w:r>
      <w:r>
        <w:rPr>
          <w:sz w:val="22"/>
          <w:szCs w:val="22"/>
        </w:rPr>
        <w:t>март,</w:t>
      </w:r>
      <w:r w:rsidRPr="00A5110E">
        <w:rPr>
          <w:sz w:val="22"/>
          <w:szCs w:val="22"/>
        </w:rPr>
        <w:t>11май-Денят на Кирил и Методий,</w:t>
      </w:r>
      <w:r>
        <w:rPr>
          <w:sz w:val="22"/>
          <w:szCs w:val="22"/>
        </w:rPr>
        <w:t xml:space="preserve"> </w:t>
      </w:r>
      <w:r w:rsidRPr="00A5110E">
        <w:rPr>
          <w:sz w:val="22"/>
          <w:szCs w:val="22"/>
        </w:rPr>
        <w:t>24май-Денят на българската просвета и култура,обичая „Бабин ден”</w:t>
      </w:r>
      <w:r>
        <w:rPr>
          <w:sz w:val="22"/>
          <w:szCs w:val="22"/>
        </w:rPr>
        <w:t>, 1 ноември-„Деня на Народните будители”</w:t>
      </w:r>
      <w:r w:rsidRPr="00A5110E">
        <w:rPr>
          <w:sz w:val="22"/>
          <w:szCs w:val="22"/>
        </w:rPr>
        <w:t xml:space="preserve"> ,</w:t>
      </w:r>
      <w:r>
        <w:rPr>
          <w:sz w:val="22"/>
          <w:szCs w:val="22"/>
        </w:rPr>
        <w:t xml:space="preserve">Деня на София и най-голямото по мащаб - </w:t>
      </w:r>
      <w:r w:rsidRPr="00A5110E">
        <w:rPr>
          <w:sz w:val="22"/>
          <w:szCs w:val="22"/>
        </w:rPr>
        <w:t>Фоклорния фестивал”С песен и танц в Панчарево”.</w:t>
      </w:r>
    </w:p>
    <w:p w:rsidR="007A7099" w:rsidRPr="00A5110E" w:rsidRDefault="007A7099" w:rsidP="007A7099">
      <w:pPr>
        <w:spacing w:line="360" w:lineRule="auto"/>
        <w:ind w:firstLine="340"/>
        <w:jc w:val="both"/>
        <w:rPr>
          <w:sz w:val="22"/>
          <w:szCs w:val="22"/>
        </w:rPr>
      </w:pPr>
      <w:r w:rsidRPr="00A5110E">
        <w:rPr>
          <w:sz w:val="22"/>
          <w:szCs w:val="22"/>
        </w:rPr>
        <w:t xml:space="preserve">   Всяка година  обичая ”Бабин ден” /Деня на родилната помощ/ се очаква с вълнение от по-възрастните жени.По традиция се кани млада жена с бебе ,която изпълнява ролята на невеста и извършва ритуалното измиване на ръцете .Каним  д-р Стефанова и  мед.сестра Савова,а нашата самодейка баба Гюра изпълнява главната роля на Обичая. </w:t>
      </w:r>
    </w:p>
    <w:p w:rsidR="007A7099" w:rsidRDefault="007A7099" w:rsidP="007A7099">
      <w:pPr>
        <w:spacing w:line="360" w:lineRule="auto"/>
        <w:ind w:firstLine="340"/>
        <w:jc w:val="both"/>
        <w:rPr>
          <w:sz w:val="22"/>
          <w:szCs w:val="22"/>
        </w:rPr>
      </w:pPr>
      <w:r w:rsidRPr="00A5110E">
        <w:rPr>
          <w:sz w:val="22"/>
          <w:szCs w:val="22"/>
          <w:lang w:val="en-US"/>
        </w:rPr>
        <w:lastRenderedPageBreak/>
        <w:t xml:space="preserve">   </w:t>
      </w:r>
      <w:r w:rsidRPr="00A5110E">
        <w:rPr>
          <w:sz w:val="22"/>
          <w:szCs w:val="22"/>
        </w:rPr>
        <w:t xml:space="preserve">За 1март се организира конкурс съвместно с училището за най-оригинална мартеница и се връзват мартенички на нашите самодейци,също в Райнната администрация и други организации. </w:t>
      </w:r>
    </w:p>
    <w:p w:rsidR="007A7099" w:rsidRPr="00A5110E" w:rsidRDefault="007A7099" w:rsidP="007A7099">
      <w:pPr>
        <w:spacing w:line="360" w:lineRule="auto"/>
        <w:ind w:firstLine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За 3 март,националният празник беше организиран конщерт с участието на самодейните групи към читалището и ученици от 83-то ОУ „Елин Пелин”.</w:t>
      </w:r>
    </w:p>
    <w:p w:rsidR="007A7099" w:rsidRDefault="007A7099" w:rsidP="007A7099">
      <w:pPr>
        <w:spacing w:line="360" w:lineRule="auto"/>
        <w:ind w:firstLine="340"/>
        <w:jc w:val="both"/>
        <w:rPr>
          <w:sz w:val="22"/>
          <w:szCs w:val="22"/>
        </w:rPr>
      </w:pPr>
      <w:r w:rsidRPr="00A5110E">
        <w:rPr>
          <w:sz w:val="22"/>
          <w:szCs w:val="22"/>
        </w:rPr>
        <w:t xml:space="preserve">   За пролетните празници се организира Лазаруване с детската група за автентичен фолклор и група девойки.Те обикалят селото ,посещават къщите и пеят песни за здраве и сполука.Преди да тръгнат по къщите,групите отиват на литургия в черквата за да бъдат поръсени със светена вода и така те символично чрез капчиците светена вода внасят в домо</w:t>
      </w:r>
      <w:r>
        <w:rPr>
          <w:sz w:val="22"/>
          <w:szCs w:val="22"/>
        </w:rPr>
        <w:t>вете на хората здраве</w:t>
      </w:r>
    </w:p>
    <w:p w:rsidR="007A7099" w:rsidRPr="00A5110E" w:rsidRDefault="007A7099" w:rsidP="007A7099">
      <w:pPr>
        <w:spacing w:line="360" w:lineRule="auto"/>
        <w:ind w:firstLine="340"/>
        <w:jc w:val="both"/>
        <w:rPr>
          <w:sz w:val="22"/>
          <w:szCs w:val="22"/>
        </w:rPr>
      </w:pPr>
      <w:r w:rsidRPr="00A5110E">
        <w:rPr>
          <w:sz w:val="22"/>
          <w:szCs w:val="22"/>
        </w:rPr>
        <w:t>Организира се и пролетен бал с конкурс за карнавален костюм,рисунка и стихове на пролетна тематика,честване за деня на музиката,Деня на детето ,</w:t>
      </w:r>
      <w:r w:rsidRPr="00A5110E">
        <w:rPr>
          <w:sz w:val="22"/>
          <w:szCs w:val="22"/>
          <w:lang w:val="en-US"/>
        </w:rPr>
        <w:t xml:space="preserve"> </w:t>
      </w:r>
      <w:r w:rsidRPr="00A5110E">
        <w:rPr>
          <w:sz w:val="22"/>
          <w:szCs w:val="22"/>
        </w:rPr>
        <w:t>Деня на София ,Деня на Народните будители.През годината беше организиран и самостоятелен концерт на школата по пиано и китара с преподавател Марио Спасов.</w:t>
      </w:r>
    </w:p>
    <w:p w:rsidR="007A7099" w:rsidRDefault="007A7099" w:rsidP="007A7099">
      <w:pPr>
        <w:spacing w:line="360" w:lineRule="auto"/>
        <w:ind w:firstLine="340"/>
        <w:jc w:val="both"/>
        <w:rPr>
          <w:sz w:val="22"/>
          <w:szCs w:val="22"/>
        </w:rPr>
      </w:pPr>
      <w:r w:rsidRPr="00A5110E">
        <w:rPr>
          <w:sz w:val="22"/>
          <w:szCs w:val="22"/>
        </w:rPr>
        <w:t xml:space="preserve">По дълга подготовка отнема  организирането и реализирането на традиционния  фолклорния фестивал ”С песен и танц в Панчарево”,който  провеждаме през първата половина на месец май .За целта всяка година кандидатстваме по  проект </w:t>
      </w:r>
      <w:r>
        <w:rPr>
          <w:sz w:val="22"/>
          <w:szCs w:val="22"/>
        </w:rPr>
        <w:t xml:space="preserve">„Събития на столичните райони </w:t>
      </w:r>
      <w:r w:rsidRPr="00A5110E">
        <w:rPr>
          <w:sz w:val="22"/>
          <w:szCs w:val="22"/>
        </w:rPr>
        <w:t xml:space="preserve">за част от средствата по реализацията.В него вземат участие над 500 певци,музиканти,танцьори и разказвачи от София и страната.Фестивала няма конкурсен характер.Има за цел да съхрани и едновременно с това да популяризира и даде </w:t>
      </w:r>
      <w:r w:rsidRPr="00A5110E">
        <w:rPr>
          <w:b/>
          <w:sz w:val="22"/>
          <w:szCs w:val="22"/>
        </w:rPr>
        <w:t>„</w:t>
      </w:r>
      <w:r w:rsidRPr="00A5110E">
        <w:rPr>
          <w:sz w:val="22"/>
          <w:szCs w:val="22"/>
        </w:rPr>
        <w:t xml:space="preserve">трибуна” на българския фолклор и традиции, да „запали” колкото се може повече млади хора  да заобичат българската песен,музика и танц.В подготовката и провеждането на фестивала вземат  участие отново нашите самодейци и членове на читалището,които не само са изпълнители на сцената – а помагат в реализиране на събитието. </w:t>
      </w:r>
    </w:p>
    <w:p w:rsidR="007A7099" w:rsidRDefault="007A7099" w:rsidP="007A7099">
      <w:pPr>
        <w:spacing w:line="360" w:lineRule="auto"/>
        <w:ind w:firstLine="340"/>
        <w:jc w:val="both"/>
        <w:rPr>
          <w:sz w:val="22"/>
          <w:szCs w:val="22"/>
        </w:rPr>
      </w:pPr>
      <w:r>
        <w:rPr>
          <w:sz w:val="22"/>
          <w:szCs w:val="22"/>
        </w:rPr>
        <w:t>С голям концерт се отбеляза Деня на Народните будители,в който освен самодейци от читалището взеха участие и Спортен клуб”Фрийдам” и учениците от училището.</w:t>
      </w:r>
    </w:p>
    <w:p w:rsidR="007A7099" w:rsidRPr="00A5110E" w:rsidRDefault="007A7099" w:rsidP="007A7099">
      <w:pPr>
        <w:spacing w:line="360" w:lineRule="auto"/>
        <w:ind w:firstLine="340"/>
        <w:jc w:val="both"/>
        <w:rPr>
          <w:sz w:val="22"/>
          <w:szCs w:val="22"/>
        </w:rPr>
      </w:pPr>
      <w:r>
        <w:rPr>
          <w:sz w:val="22"/>
          <w:szCs w:val="22"/>
        </w:rPr>
        <w:t>Тази година беше чествано и 30 години Район Панчарево с голям конщерт,в който нашите самодейци взеха участие.</w:t>
      </w:r>
    </w:p>
    <w:p w:rsidR="007A7099" w:rsidRDefault="007A7099" w:rsidP="007A7099">
      <w:pPr>
        <w:spacing w:line="360" w:lineRule="auto"/>
        <w:ind w:firstLine="340"/>
        <w:jc w:val="both"/>
        <w:rPr>
          <w:sz w:val="22"/>
          <w:szCs w:val="22"/>
        </w:rPr>
      </w:pPr>
      <w:r w:rsidRPr="00A5110E">
        <w:rPr>
          <w:sz w:val="22"/>
          <w:szCs w:val="22"/>
        </w:rPr>
        <w:tab/>
        <w:t xml:space="preserve">   За коледните празници се организира коледен концерт, в който вземат участие всички наши самодейци. В него взеха участие всички самодейни състави от читалището,школата по</w:t>
      </w:r>
    </w:p>
    <w:p w:rsidR="007A7099" w:rsidRPr="00A5110E" w:rsidRDefault="007A7099" w:rsidP="007A7099">
      <w:pPr>
        <w:spacing w:line="360" w:lineRule="auto"/>
        <w:jc w:val="both"/>
        <w:rPr>
          <w:sz w:val="22"/>
          <w:szCs w:val="22"/>
        </w:rPr>
      </w:pPr>
      <w:r w:rsidRPr="00A5110E">
        <w:rPr>
          <w:sz w:val="22"/>
          <w:szCs w:val="22"/>
        </w:rPr>
        <w:t>пиано и китара, клуб „Българско хоро”. По традиция всяка година Коледарските групи огласят селото с песните си и радва</w:t>
      </w:r>
      <w:r>
        <w:rPr>
          <w:sz w:val="22"/>
          <w:szCs w:val="22"/>
        </w:rPr>
        <w:t>т</w:t>
      </w:r>
      <w:r w:rsidRPr="00A5110E">
        <w:rPr>
          <w:sz w:val="22"/>
          <w:szCs w:val="22"/>
        </w:rPr>
        <w:t xml:space="preserve"> много семейства с гостуването си .Групите са организирани от детския и младежкия танцов състав и подготвят песните за коледуване.</w:t>
      </w:r>
    </w:p>
    <w:p w:rsidR="007A7099" w:rsidRDefault="007A7099" w:rsidP="007A7099">
      <w:pPr>
        <w:spacing w:line="360" w:lineRule="auto"/>
        <w:ind w:firstLine="340"/>
        <w:jc w:val="both"/>
        <w:rPr>
          <w:sz w:val="22"/>
          <w:szCs w:val="22"/>
        </w:rPr>
      </w:pPr>
      <w:r w:rsidRPr="00A5110E">
        <w:rPr>
          <w:sz w:val="22"/>
          <w:szCs w:val="22"/>
        </w:rPr>
        <w:t xml:space="preserve">Наред с местните изяви самодейните ни певчески и танцови състави взеха участие  в празници и фестивали,организирани от други читалища и организации-някои от тях- традиционния събор в село Лозен , с.  Локорско, фестивала „При шопите в Казичане” ,коледен концерт в с.Кокаляне, участия в тържества в Англо-Американското училище където се </w:t>
      </w:r>
      <w:r w:rsidRPr="00A5110E">
        <w:rPr>
          <w:sz w:val="22"/>
          <w:szCs w:val="22"/>
        </w:rPr>
        <w:lastRenderedPageBreak/>
        <w:t>представят традиционни български практики като изработване на  мартеници , месене на традиционнен български хляб, бродерия на традиционна българска шевица</w:t>
      </w:r>
      <w:r>
        <w:rPr>
          <w:sz w:val="22"/>
          <w:szCs w:val="22"/>
        </w:rPr>
        <w:t xml:space="preserve"> и др.</w:t>
      </w:r>
    </w:p>
    <w:p w:rsidR="007A7099" w:rsidRDefault="007A7099" w:rsidP="007A7099">
      <w:pPr>
        <w:spacing w:line="360" w:lineRule="auto"/>
        <w:ind w:firstLine="340"/>
        <w:jc w:val="both"/>
        <w:rPr>
          <w:sz w:val="22"/>
          <w:szCs w:val="22"/>
        </w:rPr>
      </w:pPr>
      <w:r>
        <w:rPr>
          <w:sz w:val="22"/>
          <w:szCs w:val="22"/>
        </w:rPr>
        <w:t>Периодично се организират и открити уроци по различните дейности в читалищато.</w:t>
      </w:r>
    </w:p>
    <w:p w:rsidR="007A7099" w:rsidRPr="00231E5D" w:rsidRDefault="007A7099" w:rsidP="007A7099">
      <w:pPr>
        <w:spacing w:line="360" w:lineRule="auto"/>
        <w:ind w:firstLine="340"/>
        <w:jc w:val="both"/>
        <w:rPr>
          <w:sz w:val="22"/>
          <w:szCs w:val="22"/>
        </w:rPr>
      </w:pPr>
      <w:r>
        <w:rPr>
          <w:sz w:val="22"/>
          <w:szCs w:val="22"/>
        </w:rPr>
        <w:t>Клубовете по народни хора взимат участия също в концерти,фестивали и семинари</w:t>
      </w:r>
      <w:r w:rsidRPr="00A5110E">
        <w:rPr>
          <w:sz w:val="22"/>
          <w:szCs w:val="22"/>
        </w:rPr>
        <w:t>.</w:t>
      </w:r>
      <w:r w:rsidRPr="00A5110E">
        <w:rPr>
          <w:b/>
          <w:sz w:val="22"/>
          <w:szCs w:val="22"/>
        </w:rPr>
        <w:tab/>
      </w:r>
    </w:p>
    <w:p w:rsidR="007A7099" w:rsidRPr="0067401F" w:rsidRDefault="007A7099" w:rsidP="007A7099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Подготвени</w:t>
      </w:r>
      <w:r w:rsidRPr="00194D2A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и представени бяха презентации на тема:</w:t>
      </w:r>
      <w:r w:rsidRPr="0067401F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„Легенда за мартеницата” </w:t>
      </w:r>
    </w:p>
    <w:p w:rsidR="007A7099" w:rsidRPr="0067401F" w:rsidRDefault="007A7099" w:rsidP="007A7099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67401F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„Денят на Европа”</w:t>
      </w:r>
      <w:r w:rsidRPr="00F302DD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.Също и</w:t>
      </w:r>
      <w:r w:rsidRPr="0067401F">
        <w:rPr>
          <w:rFonts w:ascii="Times New Roman" w:hAnsi="Times New Roman"/>
          <w:sz w:val="24"/>
          <w:szCs w:val="24"/>
          <w:lang w:val="bg-BG"/>
        </w:rPr>
        <w:t xml:space="preserve"> презентация на тема:”Библиотеката на читалище „Виделина-с.Панчарево-1908”</w:t>
      </w:r>
      <w:r>
        <w:rPr>
          <w:rFonts w:ascii="Times New Roman" w:hAnsi="Times New Roman"/>
          <w:sz w:val="24"/>
          <w:szCs w:val="24"/>
          <w:lang w:val="bg-BG"/>
        </w:rPr>
        <w:t xml:space="preserve"> представена </w:t>
      </w:r>
      <w:r w:rsidRPr="0067401F">
        <w:rPr>
          <w:rFonts w:ascii="Times New Roman" w:hAnsi="Times New Roman"/>
          <w:sz w:val="24"/>
          <w:szCs w:val="24"/>
          <w:lang w:val="bg-BG"/>
        </w:rPr>
        <w:t xml:space="preserve">пред децата от трета и четвърта група от  ОДЗ 66 „Елица”и подготвителните групи на ЧУ </w:t>
      </w:r>
      <w:r>
        <w:rPr>
          <w:rFonts w:ascii="Times New Roman" w:hAnsi="Times New Roman"/>
          <w:sz w:val="24"/>
          <w:szCs w:val="24"/>
          <w:lang w:val="bg-BG"/>
        </w:rPr>
        <w:t>„</w:t>
      </w:r>
      <w:r w:rsidRPr="0067401F">
        <w:rPr>
          <w:rFonts w:ascii="Times New Roman" w:hAnsi="Times New Roman"/>
          <w:sz w:val="24"/>
          <w:szCs w:val="24"/>
          <w:lang w:val="bg-BG"/>
        </w:rPr>
        <w:t>Изгрев</w:t>
      </w:r>
      <w:r>
        <w:rPr>
          <w:rFonts w:ascii="Times New Roman" w:hAnsi="Times New Roman"/>
          <w:sz w:val="24"/>
          <w:szCs w:val="24"/>
          <w:lang w:val="bg-BG"/>
        </w:rPr>
        <w:t>” с.Панчарево.</w:t>
      </w:r>
    </w:p>
    <w:p w:rsidR="007A7099" w:rsidRDefault="007A7099" w:rsidP="007A7099">
      <w:pPr>
        <w:pStyle w:val="ListParagraph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Подготвено</w:t>
      </w:r>
      <w:r w:rsidRPr="0067401F">
        <w:rPr>
          <w:rFonts w:ascii="Times New Roman" w:hAnsi="Times New Roman"/>
          <w:sz w:val="24"/>
          <w:szCs w:val="24"/>
          <w:lang w:val="bg-BG"/>
        </w:rPr>
        <w:t xml:space="preserve"> с помощта на библиотекаря и </w:t>
      </w:r>
      <w:r>
        <w:rPr>
          <w:rFonts w:ascii="Times New Roman" w:hAnsi="Times New Roman"/>
          <w:sz w:val="24"/>
          <w:szCs w:val="24"/>
          <w:lang w:val="bg-BG"/>
        </w:rPr>
        <w:t>учениците от 1</w:t>
      </w:r>
      <w:r w:rsidRPr="0067401F">
        <w:rPr>
          <w:rFonts w:ascii="Times New Roman" w:hAnsi="Times New Roman"/>
          <w:sz w:val="24"/>
          <w:szCs w:val="24"/>
          <w:lang w:val="bg-BG"/>
        </w:rPr>
        <w:t xml:space="preserve">-ти клас </w:t>
      </w:r>
      <w:r>
        <w:rPr>
          <w:rFonts w:ascii="Times New Roman" w:hAnsi="Times New Roman"/>
          <w:sz w:val="24"/>
          <w:szCs w:val="24"/>
          <w:lang w:val="bg-BG"/>
        </w:rPr>
        <w:t>сбогуване с Букварчето.</w:t>
      </w:r>
    </w:p>
    <w:p w:rsidR="007A7099" w:rsidRDefault="007A7099" w:rsidP="007A7099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Представяне на „история на родният край” и „Минералният извор”  пред ученици от</w:t>
      </w:r>
      <w:r w:rsidRPr="00385462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Частно Училище „Изгрев”   ;</w:t>
      </w:r>
    </w:p>
    <w:p w:rsidR="007A7099" w:rsidRPr="00AD5693" w:rsidRDefault="007A7099" w:rsidP="007A7099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Среща – разговор с младият писател Зан Диас с  учениците от Частно училище „Изгрев”  </w:t>
      </w:r>
    </w:p>
    <w:p w:rsidR="007A7099" w:rsidRPr="00AE49E5" w:rsidRDefault="007A7099" w:rsidP="007A7099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Проведен бе открит урок в библиотеката на тема „Валери Петров” ;</w:t>
      </w:r>
    </w:p>
    <w:p w:rsidR="007A7099" w:rsidRDefault="007A7099" w:rsidP="007A7099">
      <w:pPr>
        <w:spacing w:line="360" w:lineRule="auto"/>
        <w:ind w:firstLine="340"/>
        <w:jc w:val="both"/>
        <w:rPr>
          <w:b/>
          <w:sz w:val="22"/>
          <w:szCs w:val="22"/>
        </w:rPr>
      </w:pPr>
    </w:p>
    <w:p w:rsidR="007A7099" w:rsidRDefault="007A7099" w:rsidP="007A7099">
      <w:pPr>
        <w:spacing w:line="360" w:lineRule="auto"/>
        <w:ind w:firstLine="340"/>
        <w:jc w:val="both"/>
        <w:rPr>
          <w:b/>
          <w:sz w:val="22"/>
          <w:szCs w:val="22"/>
        </w:rPr>
      </w:pPr>
      <w:r w:rsidRPr="00E71CDB">
        <w:rPr>
          <w:b/>
          <w:sz w:val="22"/>
          <w:szCs w:val="22"/>
        </w:rPr>
        <w:t>ІІ САМОДЕЙНИ СЪСТАВИ</w:t>
      </w:r>
    </w:p>
    <w:p w:rsidR="007A7099" w:rsidRDefault="007A7099" w:rsidP="007A7099">
      <w:pPr>
        <w:spacing w:line="360" w:lineRule="auto"/>
        <w:jc w:val="both"/>
        <w:rPr>
          <w:b/>
          <w:sz w:val="22"/>
          <w:szCs w:val="22"/>
        </w:rPr>
      </w:pPr>
    </w:p>
    <w:p w:rsidR="007A7099" w:rsidRPr="00A5110E" w:rsidRDefault="007A7099" w:rsidP="007A7099">
      <w:pPr>
        <w:spacing w:line="360" w:lineRule="auto"/>
        <w:ind w:firstLine="340"/>
        <w:jc w:val="both"/>
        <w:rPr>
          <w:sz w:val="22"/>
          <w:szCs w:val="22"/>
        </w:rPr>
      </w:pPr>
      <w:r w:rsidRPr="00A5110E">
        <w:rPr>
          <w:sz w:val="22"/>
          <w:szCs w:val="22"/>
        </w:rPr>
        <w:t xml:space="preserve"> Едно от основните направления в работата на читалището са самодейните състави.</w:t>
      </w:r>
    </w:p>
    <w:p w:rsidR="007A7099" w:rsidRPr="00A5110E" w:rsidRDefault="007A7099" w:rsidP="007A7099">
      <w:pPr>
        <w:spacing w:line="360" w:lineRule="auto"/>
        <w:jc w:val="both"/>
        <w:rPr>
          <w:sz w:val="22"/>
          <w:szCs w:val="22"/>
        </w:rPr>
      </w:pPr>
      <w:r w:rsidRPr="003B735B">
        <w:rPr>
          <w:sz w:val="22"/>
          <w:szCs w:val="22"/>
        </w:rPr>
        <w:t>Танцовите състави</w:t>
      </w:r>
      <w:r w:rsidRPr="00A5110E">
        <w:rPr>
          <w:sz w:val="22"/>
          <w:szCs w:val="22"/>
        </w:rPr>
        <w:t xml:space="preserve"> са разпределени по възрасти  </w:t>
      </w:r>
    </w:p>
    <w:p w:rsidR="007A7099" w:rsidRPr="00A5110E" w:rsidRDefault="007A7099" w:rsidP="007A7099">
      <w:pPr>
        <w:spacing w:line="360" w:lineRule="auto"/>
        <w:ind w:firstLine="340"/>
        <w:jc w:val="both"/>
        <w:rPr>
          <w:sz w:val="22"/>
          <w:szCs w:val="22"/>
        </w:rPr>
      </w:pPr>
      <w:r w:rsidRPr="00A5110E">
        <w:rPr>
          <w:sz w:val="22"/>
          <w:szCs w:val="22"/>
        </w:rPr>
        <w:t>-детски танцов състав „Звънче</w:t>
      </w:r>
      <w:r>
        <w:rPr>
          <w:sz w:val="22"/>
          <w:szCs w:val="22"/>
        </w:rPr>
        <w:t>та</w:t>
      </w:r>
      <w:r w:rsidRPr="00A5110E">
        <w:rPr>
          <w:sz w:val="22"/>
          <w:szCs w:val="22"/>
        </w:rPr>
        <w:t>”</w:t>
      </w:r>
    </w:p>
    <w:p w:rsidR="007A7099" w:rsidRDefault="007A7099" w:rsidP="007A7099">
      <w:pPr>
        <w:spacing w:line="360" w:lineRule="auto"/>
        <w:ind w:firstLine="340"/>
        <w:jc w:val="both"/>
        <w:rPr>
          <w:sz w:val="22"/>
          <w:szCs w:val="22"/>
        </w:rPr>
      </w:pPr>
      <w:r w:rsidRPr="00A5110E">
        <w:rPr>
          <w:sz w:val="22"/>
          <w:szCs w:val="22"/>
        </w:rPr>
        <w:t>-Младежки танцов състав „Виделина”</w:t>
      </w:r>
    </w:p>
    <w:p w:rsidR="007A7099" w:rsidRPr="00A5110E" w:rsidRDefault="007A7099" w:rsidP="007A7099">
      <w:pPr>
        <w:spacing w:line="360" w:lineRule="auto"/>
        <w:ind w:firstLine="340"/>
        <w:jc w:val="both"/>
        <w:rPr>
          <w:sz w:val="22"/>
          <w:szCs w:val="22"/>
        </w:rPr>
      </w:pPr>
      <w:r>
        <w:rPr>
          <w:sz w:val="22"/>
          <w:szCs w:val="22"/>
        </w:rPr>
        <w:t>Участниците от юношесткия състав преминаха към младежкия състав</w:t>
      </w:r>
    </w:p>
    <w:p w:rsidR="007A7099" w:rsidRDefault="007A7099" w:rsidP="007A7099">
      <w:pPr>
        <w:spacing w:line="360" w:lineRule="auto"/>
        <w:jc w:val="both"/>
        <w:rPr>
          <w:sz w:val="22"/>
          <w:szCs w:val="22"/>
        </w:rPr>
      </w:pPr>
    </w:p>
    <w:p w:rsidR="007A7099" w:rsidRDefault="007A7099" w:rsidP="007A7099">
      <w:pPr>
        <w:spacing w:line="360" w:lineRule="auto"/>
        <w:jc w:val="both"/>
        <w:rPr>
          <w:sz w:val="22"/>
          <w:szCs w:val="22"/>
        </w:rPr>
      </w:pPr>
    </w:p>
    <w:p w:rsidR="007A7099" w:rsidRPr="003B735B" w:rsidRDefault="007A7099" w:rsidP="007A7099">
      <w:pPr>
        <w:spacing w:line="360" w:lineRule="auto"/>
        <w:jc w:val="both"/>
        <w:rPr>
          <w:sz w:val="22"/>
          <w:szCs w:val="22"/>
        </w:rPr>
      </w:pPr>
      <w:r w:rsidRPr="003B735B">
        <w:rPr>
          <w:sz w:val="22"/>
          <w:szCs w:val="22"/>
        </w:rPr>
        <w:t>Певчески групи са</w:t>
      </w:r>
    </w:p>
    <w:p w:rsidR="007A7099" w:rsidRPr="00A5110E" w:rsidRDefault="007A7099" w:rsidP="007A7099">
      <w:pPr>
        <w:spacing w:line="360" w:lineRule="auto"/>
        <w:ind w:firstLine="340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A5110E">
        <w:rPr>
          <w:sz w:val="22"/>
          <w:szCs w:val="22"/>
        </w:rPr>
        <w:t xml:space="preserve">окална група „Девойки” </w:t>
      </w:r>
      <w:r>
        <w:rPr>
          <w:sz w:val="22"/>
          <w:szCs w:val="22"/>
        </w:rPr>
        <w:t xml:space="preserve">за автентични песни, </w:t>
      </w:r>
      <w:r w:rsidRPr="00A5110E">
        <w:rPr>
          <w:sz w:val="22"/>
          <w:szCs w:val="22"/>
        </w:rPr>
        <w:t>детска група ”</w:t>
      </w:r>
      <w:r>
        <w:rPr>
          <w:sz w:val="22"/>
          <w:szCs w:val="22"/>
        </w:rPr>
        <w:t>Роса</w:t>
      </w:r>
      <w:r w:rsidRPr="00A5110E">
        <w:rPr>
          <w:sz w:val="22"/>
          <w:szCs w:val="22"/>
        </w:rPr>
        <w:t xml:space="preserve">” </w:t>
      </w:r>
      <w:r>
        <w:rPr>
          <w:sz w:val="22"/>
          <w:szCs w:val="22"/>
        </w:rPr>
        <w:t>,</w:t>
      </w:r>
      <w:r w:rsidRPr="00A5110E">
        <w:rPr>
          <w:sz w:val="22"/>
          <w:szCs w:val="22"/>
        </w:rPr>
        <w:t>Вокална група „Иглика”</w:t>
      </w:r>
      <w:r>
        <w:rPr>
          <w:sz w:val="22"/>
          <w:szCs w:val="22"/>
        </w:rPr>
        <w:t>-т</w:t>
      </w:r>
      <w:r w:rsidRPr="00A5110E">
        <w:rPr>
          <w:sz w:val="22"/>
          <w:szCs w:val="22"/>
        </w:rPr>
        <w:t xml:space="preserve">яхните изпълнения са с  музикален съпровод. Някои от членовете на групата проявяват интерес да се учат и на автентично пеене </w:t>
      </w:r>
      <w:r>
        <w:rPr>
          <w:sz w:val="22"/>
          <w:szCs w:val="22"/>
        </w:rPr>
        <w:t>.</w:t>
      </w:r>
    </w:p>
    <w:p w:rsidR="007A7099" w:rsidRPr="00A5110E" w:rsidRDefault="007A7099" w:rsidP="007A7099">
      <w:pPr>
        <w:spacing w:line="360" w:lineRule="auto"/>
        <w:ind w:firstLine="340"/>
        <w:jc w:val="both"/>
        <w:rPr>
          <w:sz w:val="22"/>
          <w:szCs w:val="22"/>
        </w:rPr>
      </w:pPr>
      <w:r w:rsidRPr="00A5110E">
        <w:rPr>
          <w:sz w:val="22"/>
          <w:szCs w:val="22"/>
        </w:rPr>
        <w:t>-Оркестъра се състои от трима музиканти Иван Донков ,Борислав Марков, Илиян Василев.За концертите,понякога се канят и гост музиканти .</w:t>
      </w:r>
    </w:p>
    <w:p w:rsidR="007A7099" w:rsidRDefault="007A7099" w:rsidP="007A7099">
      <w:pPr>
        <w:spacing w:line="360" w:lineRule="auto"/>
        <w:ind w:firstLine="340"/>
        <w:jc w:val="both"/>
        <w:rPr>
          <w:b/>
          <w:sz w:val="22"/>
          <w:szCs w:val="22"/>
        </w:rPr>
      </w:pPr>
    </w:p>
    <w:p w:rsidR="007A7099" w:rsidRDefault="007A7099" w:rsidP="007A7099">
      <w:pPr>
        <w:spacing w:line="360" w:lineRule="auto"/>
        <w:ind w:firstLine="340"/>
        <w:jc w:val="both"/>
        <w:rPr>
          <w:b/>
          <w:sz w:val="22"/>
          <w:szCs w:val="22"/>
        </w:rPr>
      </w:pPr>
      <w:r w:rsidRPr="00E71CDB">
        <w:rPr>
          <w:b/>
          <w:sz w:val="22"/>
          <w:szCs w:val="22"/>
        </w:rPr>
        <w:t>ІІІ . ШКОЛИ   и  КЛУБОВЕ</w:t>
      </w:r>
    </w:p>
    <w:p w:rsidR="007A7099" w:rsidRPr="00E71CDB" w:rsidRDefault="007A7099" w:rsidP="007A7099">
      <w:pPr>
        <w:spacing w:line="360" w:lineRule="auto"/>
        <w:ind w:firstLine="340"/>
        <w:jc w:val="both"/>
        <w:rPr>
          <w:b/>
          <w:sz w:val="22"/>
          <w:szCs w:val="22"/>
        </w:rPr>
      </w:pPr>
    </w:p>
    <w:p w:rsidR="007A7099" w:rsidRDefault="007A7099" w:rsidP="007A7099">
      <w:pPr>
        <w:spacing w:line="360" w:lineRule="auto"/>
        <w:ind w:firstLine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читалището са организирани и работят     </w:t>
      </w:r>
      <w:r w:rsidRPr="00A5110E">
        <w:rPr>
          <w:sz w:val="22"/>
          <w:szCs w:val="22"/>
        </w:rPr>
        <w:t xml:space="preserve">-школа по пиано и солфеж    </w:t>
      </w:r>
      <w:r>
        <w:rPr>
          <w:sz w:val="22"/>
          <w:szCs w:val="22"/>
        </w:rPr>
        <w:t xml:space="preserve"> </w:t>
      </w:r>
    </w:p>
    <w:p w:rsidR="007A7099" w:rsidRPr="00A5110E" w:rsidRDefault="007A7099" w:rsidP="007A7099">
      <w:pPr>
        <w:spacing w:line="360" w:lineRule="auto"/>
        <w:ind w:firstLine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и </w:t>
      </w:r>
      <w:r w:rsidRPr="00A5110E">
        <w:rPr>
          <w:sz w:val="22"/>
          <w:szCs w:val="22"/>
        </w:rPr>
        <w:t>школа по китара   с преподавател Марио Спасов.</w:t>
      </w:r>
    </w:p>
    <w:p w:rsidR="007A7099" w:rsidRDefault="007A7099" w:rsidP="007A7099">
      <w:pPr>
        <w:spacing w:line="360" w:lineRule="auto"/>
        <w:ind w:firstLine="340"/>
        <w:jc w:val="both"/>
        <w:rPr>
          <w:sz w:val="22"/>
          <w:szCs w:val="22"/>
        </w:rPr>
      </w:pPr>
      <w:r w:rsidRPr="00A5110E">
        <w:rPr>
          <w:sz w:val="22"/>
          <w:szCs w:val="22"/>
        </w:rPr>
        <w:lastRenderedPageBreak/>
        <w:t>Участниците идват с желание за часовете.Представят се добре на всички концерти..</w:t>
      </w:r>
    </w:p>
    <w:p w:rsidR="007A7099" w:rsidRPr="00A5110E" w:rsidRDefault="007A7099" w:rsidP="007A7099">
      <w:pPr>
        <w:spacing w:line="360" w:lineRule="auto"/>
        <w:ind w:firstLine="340"/>
        <w:jc w:val="both"/>
        <w:rPr>
          <w:sz w:val="22"/>
          <w:szCs w:val="22"/>
        </w:rPr>
      </w:pPr>
      <w:r w:rsidRPr="00A5110E">
        <w:rPr>
          <w:sz w:val="22"/>
          <w:szCs w:val="22"/>
        </w:rPr>
        <w:t xml:space="preserve"> В читалището са организирани два </w:t>
      </w:r>
      <w:r w:rsidRPr="00737400">
        <w:rPr>
          <w:sz w:val="22"/>
          <w:szCs w:val="22"/>
        </w:rPr>
        <w:t xml:space="preserve">клуба </w:t>
      </w:r>
      <w:r w:rsidRPr="00A5110E">
        <w:rPr>
          <w:sz w:val="22"/>
          <w:szCs w:val="22"/>
        </w:rPr>
        <w:t>за изучаване на народни хора:</w:t>
      </w:r>
    </w:p>
    <w:p w:rsidR="007A7099" w:rsidRDefault="007A7099" w:rsidP="007A7099">
      <w:pPr>
        <w:spacing w:line="360" w:lineRule="auto"/>
        <w:ind w:firstLine="340"/>
        <w:jc w:val="both"/>
        <w:rPr>
          <w:sz w:val="22"/>
          <w:szCs w:val="22"/>
        </w:rPr>
      </w:pPr>
      <w:r w:rsidRPr="00A5110E">
        <w:rPr>
          <w:sz w:val="22"/>
          <w:szCs w:val="22"/>
        </w:rPr>
        <w:t xml:space="preserve"> -Клуб „</w:t>
      </w:r>
      <w:r>
        <w:rPr>
          <w:sz w:val="22"/>
          <w:szCs w:val="22"/>
        </w:rPr>
        <w:t xml:space="preserve">Панчаревско </w:t>
      </w:r>
      <w:r w:rsidRPr="00A5110E">
        <w:rPr>
          <w:sz w:val="22"/>
          <w:szCs w:val="22"/>
        </w:rPr>
        <w:t xml:space="preserve">хоро” </w:t>
      </w:r>
      <w:r>
        <w:rPr>
          <w:sz w:val="22"/>
          <w:szCs w:val="22"/>
        </w:rPr>
        <w:t>;</w:t>
      </w:r>
      <w:r w:rsidRPr="00A5110E">
        <w:rPr>
          <w:sz w:val="22"/>
          <w:szCs w:val="22"/>
        </w:rPr>
        <w:t>-Клуб БГ”Денс Димитрови”</w:t>
      </w:r>
      <w:r>
        <w:rPr>
          <w:sz w:val="22"/>
          <w:szCs w:val="22"/>
        </w:rPr>
        <w:t>;</w:t>
      </w:r>
      <w:r w:rsidRPr="00E71CDB">
        <w:rPr>
          <w:sz w:val="22"/>
          <w:szCs w:val="22"/>
        </w:rPr>
        <w:t xml:space="preserve"> </w:t>
      </w:r>
      <w:r>
        <w:rPr>
          <w:sz w:val="22"/>
          <w:szCs w:val="22"/>
        </w:rPr>
        <w:t>-Клуб „Йога”.</w:t>
      </w:r>
    </w:p>
    <w:p w:rsidR="007A7099" w:rsidRDefault="007A7099" w:rsidP="007A7099">
      <w:pPr>
        <w:rPr>
          <w:sz w:val="22"/>
          <w:szCs w:val="22"/>
        </w:rPr>
      </w:pPr>
    </w:p>
    <w:p w:rsidR="007A7099" w:rsidRDefault="007A7099" w:rsidP="007A7099">
      <w:pPr>
        <w:ind w:firstLine="340"/>
        <w:rPr>
          <w:b/>
          <w:sz w:val="22"/>
          <w:szCs w:val="22"/>
        </w:rPr>
      </w:pPr>
      <w:r w:rsidRPr="00E71CDB">
        <w:rPr>
          <w:b/>
          <w:sz w:val="22"/>
          <w:szCs w:val="22"/>
        </w:rPr>
        <w:t>ІV. БИБЛИОТЕЧНА  ДЕЙНОСТ</w:t>
      </w:r>
    </w:p>
    <w:p w:rsidR="007A7099" w:rsidRPr="00E71CDB" w:rsidRDefault="007A7099" w:rsidP="007A7099">
      <w:pPr>
        <w:ind w:firstLine="340"/>
        <w:rPr>
          <w:b/>
          <w:sz w:val="22"/>
          <w:szCs w:val="22"/>
        </w:rPr>
      </w:pPr>
    </w:p>
    <w:p w:rsidR="007A7099" w:rsidRPr="00FE7546" w:rsidRDefault="007A7099" w:rsidP="007A7099">
      <w:pPr>
        <w:spacing w:line="360" w:lineRule="auto"/>
        <w:ind w:firstLine="720"/>
        <w:jc w:val="both"/>
      </w:pPr>
      <w:r w:rsidRPr="00A5110E">
        <w:rPr>
          <w:b/>
        </w:rPr>
        <w:t xml:space="preserve">       </w:t>
      </w:r>
      <w:r>
        <w:t>През  2018</w:t>
      </w:r>
      <w:r w:rsidRPr="00FE7546">
        <w:t xml:space="preserve"> година библиотеката работи  по следните основни задачи:</w:t>
      </w:r>
    </w:p>
    <w:p w:rsidR="007A7099" w:rsidRPr="00FE7546" w:rsidRDefault="007A7099" w:rsidP="007A7099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FE7546">
        <w:rPr>
          <w:rFonts w:ascii="Times New Roman" w:hAnsi="Times New Roman"/>
          <w:sz w:val="24"/>
          <w:szCs w:val="24"/>
          <w:lang w:val="bg-BG"/>
        </w:rPr>
        <w:t>Вниманието на библиотекаря бе насочено към подобряване работата по основните показатели: читатели и заети библиотечни документи;</w:t>
      </w:r>
    </w:p>
    <w:p w:rsidR="007A7099" w:rsidRPr="00FE7546" w:rsidRDefault="007A7099" w:rsidP="007A7099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FE7546">
        <w:rPr>
          <w:rFonts w:ascii="Times New Roman" w:hAnsi="Times New Roman"/>
          <w:sz w:val="24"/>
          <w:szCs w:val="24"/>
          <w:lang w:val="bg-BG"/>
        </w:rPr>
        <w:t xml:space="preserve">Продължи </w:t>
      </w:r>
      <w:r>
        <w:rPr>
          <w:rFonts w:ascii="Times New Roman" w:hAnsi="Times New Roman"/>
          <w:sz w:val="24"/>
          <w:szCs w:val="24"/>
          <w:lang w:val="bg-BG"/>
        </w:rPr>
        <w:t xml:space="preserve">работата </w:t>
      </w:r>
      <w:r w:rsidRPr="00FE7546">
        <w:rPr>
          <w:rFonts w:ascii="Times New Roman" w:hAnsi="Times New Roman"/>
          <w:sz w:val="24"/>
          <w:szCs w:val="24"/>
          <w:lang w:val="bg-BG"/>
        </w:rPr>
        <w:t>по редакция на каталозите;</w:t>
      </w:r>
    </w:p>
    <w:p w:rsidR="007A7099" w:rsidRPr="00FE7546" w:rsidRDefault="007A7099" w:rsidP="007A7099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FE7546">
        <w:rPr>
          <w:rFonts w:ascii="Times New Roman" w:hAnsi="Times New Roman"/>
          <w:sz w:val="24"/>
          <w:szCs w:val="24"/>
          <w:lang w:val="bg-BG"/>
        </w:rPr>
        <w:t>Положени бяха максимални усилия за подобряване работата със с</w:t>
      </w:r>
    </w:p>
    <w:p w:rsidR="007A7099" w:rsidRPr="00FE7546" w:rsidRDefault="007A7099" w:rsidP="007A7099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FE7546">
        <w:rPr>
          <w:rFonts w:ascii="Times New Roman" w:hAnsi="Times New Roman"/>
          <w:sz w:val="24"/>
          <w:szCs w:val="24"/>
          <w:lang w:val="bg-BG"/>
        </w:rPr>
        <w:t>Справочно библиографския  фонд, с цел задоволяване на читателските интереси;</w:t>
      </w:r>
    </w:p>
    <w:p w:rsidR="007A7099" w:rsidRPr="00232911" w:rsidRDefault="007A7099" w:rsidP="007A7099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FE7546">
        <w:rPr>
          <w:rFonts w:ascii="Times New Roman" w:hAnsi="Times New Roman"/>
          <w:sz w:val="24"/>
          <w:szCs w:val="24"/>
          <w:lang w:val="bg-BG"/>
        </w:rPr>
        <w:t>Чрез формите на библиотечна работа бяха отбелязани кръгли годишнини, дати и събития, като бе обърнато внимание на популяризиране на книгата.</w:t>
      </w:r>
    </w:p>
    <w:p w:rsidR="007A7099" w:rsidRDefault="007A7099" w:rsidP="007A7099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7A5CB4">
        <w:rPr>
          <w:rFonts w:ascii="Times New Roman" w:hAnsi="Times New Roman"/>
          <w:sz w:val="24"/>
          <w:szCs w:val="24"/>
          <w:lang w:val="bg-BG"/>
        </w:rPr>
        <w:t xml:space="preserve">Извършена бе частична инвентаризация </w:t>
      </w:r>
      <w:r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Pr="007A5CB4">
        <w:rPr>
          <w:rFonts w:ascii="Times New Roman" w:hAnsi="Times New Roman"/>
          <w:sz w:val="24"/>
          <w:szCs w:val="24"/>
          <w:lang w:val="bg-BG"/>
        </w:rPr>
        <w:t>библиотечният фонд през</w:t>
      </w:r>
      <w:r>
        <w:rPr>
          <w:rFonts w:ascii="Times New Roman" w:hAnsi="Times New Roman"/>
          <w:sz w:val="24"/>
          <w:szCs w:val="24"/>
          <w:lang w:val="bg-BG"/>
        </w:rPr>
        <w:t xml:space="preserve"> м.юни 2018</w:t>
      </w:r>
      <w:r w:rsidRPr="007A5CB4">
        <w:rPr>
          <w:rFonts w:ascii="Times New Roman" w:hAnsi="Times New Roman"/>
          <w:sz w:val="24"/>
          <w:szCs w:val="24"/>
          <w:lang w:val="bg-BG"/>
        </w:rPr>
        <w:t>г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7A7099" w:rsidRPr="00FE7546" w:rsidRDefault="007A7099" w:rsidP="007A7099">
      <w:pPr>
        <w:spacing w:line="360" w:lineRule="auto"/>
        <w:jc w:val="both"/>
      </w:pPr>
      <w:r>
        <w:t>Изработени - 247</w:t>
      </w:r>
      <w:r w:rsidRPr="00FE7546">
        <w:t xml:space="preserve"> рабо</w:t>
      </w:r>
      <w:r>
        <w:t xml:space="preserve">тни дни, изразени в часове </w:t>
      </w:r>
      <w:r w:rsidRPr="004F4582">
        <w:t>1</w:t>
      </w:r>
      <w:r>
        <w:t xml:space="preserve">976 </w:t>
      </w:r>
      <w:r w:rsidRPr="00FE7546">
        <w:t xml:space="preserve">часа. </w:t>
      </w:r>
    </w:p>
    <w:p w:rsidR="007A7099" w:rsidRDefault="007A7099" w:rsidP="007A7099">
      <w:pPr>
        <w:spacing w:line="360" w:lineRule="auto"/>
        <w:jc w:val="both"/>
      </w:pPr>
      <w:r>
        <w:t>За 2018</w:t>
      </w:r>
      <w:r w:rsidRPr="00FE7546">
        <w:t xml:space="preserve"> година в</w:t>
      </w:r>
      <w:r>
        <w:t xml:space="preserve"> библиотеката са се записали 225</w:t>
      </w:r>
      <w:r w:rsidRPr="00FE7546">
        <w:t xml:space="preserve"> читатели. </w:t>
      </w:r>
    </w:p>
    <w:p w:rsidR="007A7099" w:rsidRPr="00FE7546" w:rsidRDefault="007A7099" w:rsidP="007A7099">
      <w:pPr>
        <w:spacing w:line="360" w:lineRule="auto"/>
        <w:jc w:val="both"/>
      </w:pPr>
      <w:r>
        <w:t>О</w:t>
      </w:r>
      <w:r w:rsidRPr="00FE7546">
        <w:t>бщия</w:t>
      </w:r>
      <w:r>
        <w:t>т</w:t>
      </w:r>
      <w:r w:rsidRPr="00FE7546">
        <w:t xml:space="preserve"> брои на заетите библиотечни документи е дост</w:t>
      </w:r>
      <w:r>
        <w:t>игнал 5892т.</w:t>
      </w:r>
    </w:p>
    <w:p w:rsidR="007A7099" w:rsidRPr="00FE7546" w:rsidRDefault="007A7099" w:rsidP="007A7099">
      <w:pPr>
        <w:spacing w:line="360" w:lineRule="auto"/>
        <w:ind w:firstLine="720"/>
        <w:jc w:val="both"/>
      </w:pPr>
      <w:r w:rsidRPr="00FE7546">
        <w:t>Аб</w:t>
      </w:r>
      <w:r>
        <w:t xml:space="preserve">онамента на библиотеката за 2018 година е от </w:t>
      </w:r>
      <w:r w:rsidRPr="004F4582">
        <w:t>4</w:t>
      </w:r>
      <w:r w:rsidRPr="00FE7546">
        <w:t xml:space="preserve"> периоди</w:t>
      </w:r>
      <w:r>
        <w:t>чни издания на стойност – 180,75</w:t>
      </w:r>
      <w:r w:rsidRPr="00FE7546">
        <w:t xml:space="preserve"> лв. Зает</w:t>
      </w:r>
      <w:r>
        <w:t>ите периодични издания са 288</w:t>
      </w:r>
      <w:r w:rsidRPr="00FE7546">
        <w:t xml:space="preserve"> тома.</w:t>
      </w:r>
    </w:p>
    <w:p w:rsidR="007A7099" w:rsidRDefault="007A7099" w:rsidP="007A7099">
      <w:pPr>
        <w:spacing w:line="360" w:lineRule="auto"/>
        <w:ind w:firstLine="720"/>
        <w:jc w:val="both"/>
      </w:pPr>
      <w:r>
        <w:t>През 2018 г. д</w:t>
      </w:r>
      <w:r w:rsidRPr="00FE7546">
        <w:t>обър партньор на библиотеката в използването на ИКТ</w:t>
      </w:r>
      <w:r>
        <w:t xml:space="preserve"> оборудването</w:t>
      </w:r>
      <w:r w:rsidRPr="00FE7546">
        <w:t xml:space="preserve"> е 83 ОУ  „Елин Пелин” – Панчарево</w:t>
      </w:r>
      <w:r>
        <w:t>, Частно училище „Изгрев”  и 66 ОДЗ „Елица”</w:t>
      </w:r>
      <w:r w:rsidRPr="00FE7546">
        <w:t xml:space="preserve">. </w:t>
      </w:r>
    </w:p>
    <w:p w:rsidR="007A7099" w:rsidRDefault="007A7099" w:rsidP="007A7099">
      <w:pPr>
        <w:spacing w:line="360" w:lineRule="auto"/>
        <w:ind w:firstLine="720"/>
        <w:jc w:val="both"/>
      </w:pPr>
      <w:r w:rsidRPr="00FE7546">
        <w:t>Най-доброто сътрудничество на библиотеката за обмен за добри прак</w:t>
      </w:r>
      <w:r>
        <w:t>тики с потребителите и общности</w:t>
      </w:r>
      <w:r w:rsidRPr="00FE7546">
        <w:t>те  е библиотеката при читалище „Светлина” –с.Г.Лозен.</w:t>
      </w:r>
    </w:p>
    <w:p w:rsidR="007A7099" w:rsidRDefault="007A7099" w:rsidP="007A7099">
      <w:pPr>
        <w:spacing w:line="360" w:lineRule="auto"/>
        <w:ind w:firstLine="720"/>
        <w:jc w:val="both"/>
      </w:pPr>
      <w:r w:rsidRPr="00FE7546">
        <w:t>С витрини и други нагледни форми се отбелязаха по важни дати и събития като:</w:t>
      </w:r>
    </w:p>
    <w:p w:rsidR="007A7099" w:rsidRDefault="007A7099" w:rsidP="007A7099">
      <w:pPr>
        <w:spacing w:line="360" w:lineRule="auto"/>
        <w:ind w:firstLine="720"/>
        <w:jc w:val="both"/>
      </w:pPr>
      <w:r>
        <w:t>Творчеството на Валери Петров, Георги Константинов и др., Зима в моето село, Национални костюми, царство на приказките и много други, 140 г. от обесването на Васил Левски , Деня на библиотекаря,Финал на учебната година, Ден на будителите, Празник в библиотеката, Коледари, Благотворителен базар и др.</w:t>
      </w:r>
      <w:r w:rsidRPr="00FE7546">
        <w:t>.</w:t>
      </w:r>
    </w:p>
    <w:p w:rsidR="007A7099" w:rsidRDefault="007A7099" w:rsidP="007A7099">
      <w:pPr>
        <w:pStyle w:val="ListParagraph"/>
        <w:spacing w:after="0" w:line="360" w:lineRule="auto"/>
        <w:ind w:left="0"/>
        <w:jc w:val="both"/>
        <w:rPr>
          <w:b/>
          <w:lang w:val="bg-BG"/>
        </w:rPr>
      </w:pPr>
    </w:p>
    <w:p w:rsidR="007A7099" w:rsidRDefault="007A7099" w:rsidP="007A7099">
      <w:pPr>
        <w:pStyle w:val="ListParagraph"/>
        <w:spacing w:after="0" w:line="360" w:lineRule="auto"/>
        <w:ind w:left="0" w:firstLine="340"/>
        <w:jc w:val="both"/>
        <w:rPr>
          <w:rFonts w:ascii="Times New Roman" w:hAnsi="Times New Roman"/>
          <w:lang w:val="bg-BG"/>
        </w:rPr>
      </w:pPr>
      <w:r w:rsidRPr="00EE0C2C">
        <w:rPr>
          <w:b/>
        </w:rPr>
        <w:t xml:space="preserve"> </w:t>
      </w:r>
      <w:r>
        <w:rPr>
          <w:b/>
          <w:lang w:val="bg-BG"/>
        </w:rPr>
        <w:t xml:space="preserve">    </w:t>
      </w:r>
      <w:r w:rsidRPr="00EE0C2C">
        <w:rPr>
          <w:rFonts w:ascii="Times New Roman" w:hAnsi="Times New Roman"/>
          <w:lang w:val="bg-BG"/>
        </w:rPr>
        <w:t>ОСНОВНИ ЗАДАЧИ</w:t>
      </w:r>
    </w:p>
    <w:p w:rsidR="007A7099" w:rsidRPr="00EE0C2C" w:rsidRDefault="007A7099" w:rsidP="007A7099">
      <w:pPr>
        <w:pStyle w:val="ListParagraph"/>
        <w:spacing w:after="0" w:line="360" w:lineRule="auto"/>
        <w:ind w:left="0" w:firstLine="340"/>
        <w:jc w:val="both"/>
        <w:rPr>
          <w:rFonts w:ascii="Times New Roman" w:hAnsi="Times New Roman"/>
          <w:b/>
          <w:lang w:val="bg-BG"/>
        </w:rPr>
      </w:pPr>
    </w:p>
    <w:p w:rsidR="007A7099" w:rsidRDefault="007A7099" w:rsidP="007A7099">
      <w:pPr>
        <w:pStyle w:val="ListParagraph"/>
        <w:numPr>
          <w:ilvl w:val="0"/>
          <w:numId w:val="1"/>
        </w:numPr>
        <w:spacing w:after="0" w:line="360" w:lineRule="auto"/>
        <w:ind w:firstLine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Да се положат максимални усилия за подобряване работата по основните показатели: читатели и заети библиотечни документи.</w:t>
      </w:r>
    </w:p>
    <w:p w:rsidR="007A7099" w:rsidRDefault="007A7099" w:rsidP="007A7099">
      <w:pPr>
        <w:pStyle w:val="ListParagraph"/>
        <w:numPr>
          <w:ilvl w:val="0"/>
          <w:numId w:val="1"/>
        </w:numPr>
        <w:spacing w:after="0" w:line="360" w:lineRule="auto"/>
        <w:ind w:firstLine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>Да продължи работата по редакция на каталозите.</w:t>
      </w:r>
    </w:p>
    <w:p w:rsidR="007A7099" w:rsidRDefault="007A7099" w:rsidP="007A7099">
      <w:pPr>
        <w:pStyle w:val="ListParagraph"/>
        <w:numPr>
          <w:ilvl w:val="0"/>
          <w:numId w:val="1"/>
        </w:numPr>
        <w:spacing w:after="0" w:line="360" w:lineRule="auto"/>
        <w:ind w:firstLine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Системна работа със Справочно-библиографски фонд, с цел задоволяване потребностите на читателите.</w:t>
      </w:r>
    </w:p>
    <w:p w:rsidR="007A7099" w:rsidRDefault="007A7099" w:rsidP="007A7099">
      <w:pPr>
        <w:pStyle w:val="ListParagraph"/>
        <w:numPr>
          <w:ilvl w:val="0"/>
          <w:numId w:val="1"/>
        </w:numPr>
        <w:spacing w:after="0" w:line="360" w:lineRule="auto"/>
        <w:ind w:firstLine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Отбелязване на кръгли годишнини, дати и събития, като се обръща внимание популяризиране на книгата.</w:t>
      </w:r>
    </w:p>
    <w:p w:rsidR="007A7099" w:rsidRDefault="007A7099" w:rsidP="007A7099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5.  </w:t>
      </w:r>
      <w:r>
        <w:rPr>
          <w:rFonts w:ascii="Times New Roman" w:hAnsi="Times New Roman"/>
          <w:sz w:val="24"/>
          <w:szCs w:val="24"/>
          <w:lang w:val="bg-BG"/>
        </w:rPr>
        <w:tab/>
        <w:t>Да се координират усилията с училищата, детската градина и пенсионерският клуб с цел съвместна работа.</w:t>
      </w:r>
    </w:p>
    <w:p w:rsidR="007A7099" w:rsidRDefault="007A7099" w:rsidP="007A7099">
      <w:pPr>
        <w:pStyle w:val="ListParagraph"/>
        <w:spacing w:after="0" w:line="360" w:lineRule="auto"/>
        <w:ind w:left="36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6.</w:t>
      </w:r>
      <w:r>
        <w:rPr>
          <w:rFonts w:ascii="Times New Roman" w:hAnsi="Times New Roman"/>
          <w:sz w:val="24"/>
          <w:szCs w:val="24"/>
          <w:lang w:val="bg-BG"/>
        </w:rPr>
        <w:tab/>
        <w:t>Сътрудничество с библиотеките от с.Г.Лозен, с.Кокаляне и с.Пасарел.</w:t>
      </w:r>
    </w:p>
    <w:p w:rsidR="007A7099" w:rsidRDefault="007A7099" w:rsidP="007A7099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  <w:lang w:val="bg-BG"/>
        </w:rPr>
      </w:pPr>
    </w:p>
    <w:p w:rsidR="007A7099" w:rsidRPr="00C653F3" w:rsidRDefault="007A7099" w:rsidP="007A7099">
      <w:pPr>
        <w:pStyle w:val="ListParagraph"/>
        <w:spacing w:after="0" w:line="360" w:lineRule="auto"/>
        <w:ind w:right="600"/>
        <w:rPr>
          <w:rFonts w:ascii="Times New Roman" w:hAnsi="Times New Roman"/>
          <w:b/>
          <w:sz w:val="24"/>
          <w:szCs w:val="24"/>
          <w:lang w:val="bg-BG"/>
        </w:rPr>
      </w:pPr>
      <w:r w:rsidRPr="00C653F3">
        <w:rPr>
          <w:rFonts w:ascii="Times New Roman" w:hAnsi="Times New Roman"/>
          <w:b/>
          <w:sz w:val="24"/>
          <w:szCs w:val="24"/>
          <w:lang w:val="bg-BG"/>
        </w:rPr>
        <w:t xml:space="preserve">            Организация и съдържание на работа с читатели</w:t>
      </w:r>
    </w:p>
    <w:p w:rsidR="007A7099" w:rsidRDefault="007A7099" w:rsidP="007A7099">
      <w:pPr>
        <w:pStyle w:val="ListParagraph"/>
        <w:spacing w:after="0" w:line="360" w:lineRule="auto"/>
        <w:ind w:right="120"/>
        <w:rPr>
          <w:rFonts w:ascii="Times New Roman" w:hAnsi="Times New Roman"/>
          <w:sz w:val="24"/>
          <w:szCs w:val="24"/>
          <w:lang w:val="bg-BG"/>
        </w:rPr>
      </w:pPr>
    </w:p>
    <w:p w:rsidR="007A7099" w:rsidRPr="00C653F3" w:rsidRDefault="007A7099" w:rsidP="007A7099">
      <w:pPr>
        <w:pStyle w:val="ListParagraph"/>
        <w:spacing w:after="0" w:line="360" w:lineRule="auto"/>
        <w:ind w:right="120"/>
        <w:rPr>
          <w:rFonts w:ascii="Times New Roman" w:hAnsi="Times New Roman"/>
          <w:sz w:val="24"/>
          <w:szCs w:val="24"/>
          <w:u w:val="single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653F3">
        <w:rPr>
          <w:rFonts w:ascii="Times New Roman" w:hAnsi="Times New Roman"/>
          <w:sz w:val="24"/>
          <w:szCs w:val="24"/>
          <w:u w:val="single"/>
          <w:lang w:val="bg-BG"/>
        </w:rPr>
        <w:t>Обслужване на читатели</w:t>
      </w:r>
    </w:p>
    <w:p w:rsidR="007A7099" w:rsidRDefault="007A7099" w:rsidP="007A7099">
      <w:pPr>
        <w:pStyle w:val="ListParagraph"/>
        <w:numPr>
          <w:ilvl w:val="0"/>
          <w:numId w:val="2"/>
        </w:numPr>
        <w:spacing w:after="0" w:line="360" w:lineRule="auto"/>
        <w:ind w:right="120" w:firstLine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Чрез рекламни материали периодично да се прави реклама на ново получена литература, с цел привличане на нови читатели.</w:t>
      </w:r>
    </w:p>
    <w:p w:rsidR="007A7099" w:rsidRDefault="007A7099" w:rsidP="007A7099">
      <w:pPr>
        <w:pStyle w:val="ListParagraph"/>
        <w:numPr>
          <w:ilvl w:val="0"/>
          <w:numId w:val="2"/>
        </w:numPr>
        <w:spacing w:after="0" w:line="360" w:lineRule="auto"/>
        <w:ind w:right="240" w:firstLine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Периодично да се правят витрини „Нови книги”.</w:t>
      </w:r>
    </w:p>
    <w:p w:rsidR="007A7099" w:rsidRDefault="007A7099" w:rsidP="007A7099">
      <w:pPr>
        <w:pStyle w:val="ListParagraph"/>
        <w:spacing w:after="0" w:line="360" w:lineRule="auto"/>
        <w:ind w:right="840"/>
        <w:rPr>
          <w:rFonts w:ascii="Times New Roman" w:hAnsi="Times New Roman"/>
          <w:sz w:val="24"/>
          <w:szCs w:val="24"/>
          <w:lang w:val="bg-BG"/>
        </w:rPr>
      </w:pPr>
    </w:p>
    <w:p w:rsidR="007A7099" w:rsidRDefault="007A7099" w:rsidP="007A7099">
      <w:pPr>
        <w:pStyle w:val="ListParagraph"/>
        <w:spacing w:after="0" w:line="360" w:lineRule="auto"/>
        <w:ind w:right="840"/>
        <w:rPr>
          <w:rFonts w:ascii="Times New Roman" w:hAnsi="Times New Roman"/>
          <w:sz w:val="24"/>
          <w:szCs w:val="24"/>
          <w:lang w:val="bg-BG"/>
        </w:rPr>
      </w:pPr>
    </w:p>
    <w:p w:rsidR="007A7099" w:rsidRPr="00C653F3" w:rsidRDefault="007A7099" w:rsidP="007A7099">
      <w:pPr>
        <w:pStyle w:val="ListParagraph"/>
        <w:spacing w:after="0" w:line="360" w:lineRule="auto"/>
        <w:ind w:right="840"/>
        <w:rPr>
          <w:rFonts w:ascii="Times New Roman" w:hAnsi="Times New Roman"/>
          <w:sz w:val="24"/>
          <w:szCs w:val="24"/>
          <w:u w:val="single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C653F3">
        <w:rPr>
          <w:rFonts w:ascii="Times New Roman" w:hAnsi="Times New Roman"/>
          <w:sz w:val="24"/>
          <w:szCs w:val="24"/>
          <w:u w:val="single"/>
          <w:lang w:val="bg-BG"/>
        </w:rPr>
        <w:t>Заети библиотечни документи.</w:t>
      </w:r>
    </w:p>
    <w:p w:rsidR="007A7099" w:rsidRDefault="007A7099" w:rsidP="007A7099">
      <w:pPr>
        <w:pStyle w:val="ListParagraph"/>
        <w:numPr>
          <w:ilvl w:val="0"/>
          <w:numId w:val="3"/>
        </w:numPr>
        <w:spacing w:after="0" w:line="360" w:lineRule="auto"/>
        <w:ind w:right="360" w:firstLine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Чрез формите на библиотечна работа и използване на ИКТ системно да се отбелязват кръгли годишнини, дати и събития, с цел популяризиране на книгата.</w:t>
      </w:r>
    </w:p>
    <w:p w:rsidR="007A7099" w:rsidRDefault="007A7099" w:rsidP="007A7099">
      <w:pPr>
        <w:pStyle w:val="ListParagraph"/>
        <w:spacing w:after="0" w:line="360" w:lineRule="auto"/>
        <w:ind w:right="84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</w:t>
      </w:r>
      <w:r>
        <w:rPr>
          <w:rFonts w:ascii="Times New Roman" w:hAnsi="Times New Roman"/>
          <w:sz w:val="24"/>
          <w:szCs w:val="24"/>
          <w:u w:val="single"/>
          <w:lang w:val="bg-BG"/>
        </w:rPr>
        <w:t>Справочно-библиографска работа</w:t>
      </w:r>
    </w:p>
    <w:p w:rsidR="007A7099" w:rsidRDefault="007A7099" w:rsidP="007A7099">
      <w:pPr>
        <w:pStyle w:val="ListParagraph"/>
        <w:numPr>
          <w:ilvl w:val="0"/>
          <w:numId w:val="4"/>
        </w:numPr>
        <w:spacing w:after="0" w:line="360" w:lineRule="auto"/>
        <w:ind w:right="360" w:firstLine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Да се извърши инвентаризация на Справочния фонд</w:t>
      </w:r>
    </w:p>
    <w:p w:rsidR="007A7099" w:rsidRDefault="007A7099" w:rsidP="007A7099">
      <w:pPr>
        <w:pStyle w:val="ListParagraph"/>
        <w:numPr>
          <w:ilvl w:val="0"/>
          <w:numId w:val="4"/>
        </w:numPr>
        <w:spacing w:after="0" w:line="360" w:lineRule="auto"/>
        <w:ind w:right="480" w:firstLine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Редовно да се поддържа Литературоведската картотека</w:t>
      </w:r>
    </w:p>
    <w:p w:rsidR="007A7099" w:rsidRDefault="007A7099" w:rsidP="007A7099">
      <w:pPr>
        <w:pStyle w:val="ListParagraph"/>
        <w:spacing w:after="0" w:line="360" w:lineRule="auto"/>
        <w:ind w:right="96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3.         Да продължи работата по редакция на каталозите </w:t>
      </w:r>
    </w:p>
    <w:p w:rsidR="007A7099" w:rsidRDefault="007A7099" w:rsidP="007A7099">
      <w:pPr>
        <w:pStyle w:val="ListParagraph"/>
        <w:spacing w:after="0" w:line="360" w:lineRule="auto"/>
        <w:ind w:right="108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4.        Редовно да се поддържат: Топографския и Систематичния каталози на  Справочният  фонд.                                                                                                                                                                             5.         Да се подготвят и изнесат беседи по библиотечно библиографски знания като:</w:t>
      </w:r>
    </w:p>
    <w:p w:rsidR="007A7099" w:rsidRDefault="007A7099" w:rsidP="007A7099">
      <w:pPr>
        <w:pStyle w:val="ListParagraph"/>
        <w:numPr>
          <w:ilvl w:val="0"/>
          <w:numId w:val="5"/>
        </w:numPr>
        <w:spacing w:after="0" w:line="360" w:lineRule="auto"/>
        <w:ind w:right="720" w:firstLine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Среща с учениците от първи клас – „Посещение в библиотеката, запознаване с правилата за ползване на библиотеката”;</w:t>
      </w:r>
    </w:p>
    <w:p w:rsidR="007A7099" w:rsidRDefault="007A7099" w:rsidP="007A7099">
      <w:pPr>
        <w:pStyle w:val="ListParagraph"/>
        <w:numPr>
          <w:ilvl w:val="0"/>
          <w:numId w:val="5"/>
        </w:numPr>
        <w:spacing w:after="0" w:line="360" w:lineRule="auto"/>
        <w:ind w:right="600" w:firstLine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„Работа със справочните издания и каталози”</w:t>
      </w:r>
    </w:p>
    <w:p w:rsidR="007A7099" w:rsidRPr="00BF0D7A" w:rsidRDefault="007A7099" w:rsidP="007A7099">
      <w:pPr>
        <w:pStyle w:val="ListParagraph"/>
        <w:spacing w:after="0" w:line="360" w:lineRule="auto"/>
        <w:ind w:left="1440" w:right="84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u w:val="single"/>
          <w:lang w:val="bg-BG"/>
        </w:rPr>
        <w:t>Масова работа</w:t>
      </w:r>
    </w:p>
    <w:p w:rsidR="007A7099" w:rsidRDefault="007A7099" w:rsidP="007A7099">
      <w:pPr>
        <w:pStyle w:val="ListParagraph"/>
        <w:numPr>
          <w:ilvl w:val="0"/>
          <w:numId w:val="6"/>
        </w:numPr>
        <w:spacing w:after="0" w:line="360" w:lineRule="auto"/>
        <w:ind w:right="840" w:firstLine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>Редовно да се изготвят витрини и рекламни материали посветени на годишнини, дати, събития и чествания.</w:t>
      </w:r>
    </w:p>
    <w:p w:rsidR="007A7099" w:rsidRPr="00C653F3" w:rsidRDefault="007A7099" w:rsidP="007A7099">
      <w:pPr>
        <w:pStyle w:val="ListParagraph"/>
        <w:spacing w:after="0" w:line="360" w:lineRule="auto"/>
        <w:ind w:right="84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      </w:t>
      </w:r>
      <w:r w:rsidRPr="00C653F3">
        <w:rPr>
          <w:rFonts w:ascii="Times New Roman" w:hAnsi="Times New Roman"/>
          <w:sz w:val="24"/>
          <w:szCs w:val="24"/>
          <w:lang w:val="bg-BG"/>
        </w:rPr>
        <w:t xml:space="preserve">   Чрез формите на библиотечна работа и с помощта на ИКТ да се организират и проведат дейности като срещи с творци на литературата и изкуствата.</w:t>
      </w:r>
    </w:p>
    <w:p w:rsidR="007A7099" w:rsidRDefault="007A7099" w:rsidP="007A7099">
      <w:pPr>
        <w:pStyle w:val="ListParagraph"/>
        <w:spacing w:after="0" w:line="360" w:lineRule="auto"/>
        <w:ind w:left="0" w:right="1320" w:firstLine="708"/>
        <w:rPr>
          <w:rFonts w:ascii="Times New Roman" w:hAnsi="Times New Roman"/>
          <w:sz w:val="24"/>
          <w:szCs w:val="24"/>
          <w:u w:val="single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</w:t>
      </w:r>
      <w:r>
        <w:rPr>
          <w:rFonts w:ascii="Times New Roman" w:hAnsi="Times New Roman"/>
          <w:sz w:val="24"/>
          <w:szCs w:val="24"/>
          <w:u w:val="single"/>
          <w:lang w:val="bg-BG"/>
        </w:rPr>
        <w:t>Комплектуване и организация на Библиотечния фонд</w:t>
      </w:r>
    </w:p>
    <w:p w:rsidR="007A7099" w:rsidRDefault="007A7099" w:rsidP="007A7099">
      <w:pPr>
        <w:pStyle w:val="ListParagraph"/>
        <w:numPr>
          <w:ilvl w:val="0"/>
          <w:numId w:val="7"/>
        </w:numPr>
        <w:spacing w:after="0" w:line="360" w:lineRule="auto"/>
        <w:ind w:right="960" w:firstLine="0"/>
        <w:rPr>
          <w:rFonts w:ascii="Times New Roman" w:hAnsi="Times New Roman"/>
          <w:sz w:val="24"/>
          <w:szCs w:val="24"/>
          <w:u w:val="single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Да продължи работата по редакция на каталозите – детски отдел.</w:t>
      </w:r>
    </w:p>
    <w:p w:rsidR="007A7099" w:rsidRDefault="007A7099" w:rsidP="007A7099">
      <w:pPr>
        <w:pStyle w:val="ListParagraph"/>
        <w:numPr>
          <w:ilvl w:val="0"/>
          <w:numId w:val="7"/>
        </w:numPr>
        <w:spacing w:after="0" w:line="360" w:lineRule="auto"/>
        <w:ind w:right="960" w:firstLine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Да се извърши отчисление на библиотечни документи от библиотечния фонд на библиотеката.</w:t>
      </w:r>
    </w:p>
    <w:p w:rsidR="007A7099" w:rsidRDefault="007A7099" w:rsidP="007A7099">
      <w:pPr>
        <w:pStyle w:val="ListParagraph"/>
        <w:spacing w:after="0" w:line="360" w:lineRule="auto"/>
        <w:ind w:right="96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3.             Да се извърши инвентаризация на Справочния фонд.</w:t>
      </w:r>
    </w:p>
    <w:p w:rsidR="007A7099" w:rsidRDefault="007A7099" w:rsidP="007A7099">
      <w:pPr>
        <w:spacing w:line="360" w:lineRule="auto"/>
        <w:ind w:left="360" w:right="1320"/>
      </w:pPr>
      <w:r>
        <w:t xml:space="preserve">         </w:t>
      </w:r>
    </w:p>
    <w:p w:rsidR="007A7099" w:rsidRPr="00F302DD" w:rsidRDefault="007A7099" w:rsidP="007A7099">
      <w:pPr>
        <w:spacing w:line="360" w:lineRule="auto"/>
        <w:ind w:left="360" w:right="1320"/>
      </w:pPr>
      <w:r>
        <w:t xml:space="preserve">         </w:t>
      </w:r>
      <w:r>
        <w:rPr>
          <w:u w:val="single"/>
        </w:rPr>
        <w:t>Материална база</w:t>
      </w:r>
    </w:p>
    <w:p w:rsidR="007A7099" w:rsidRDefault="007A7099" w:rsidP="007A7099">
      <w:pPr>
        <w:pStyle w:val="ListParagraph"/>
        <w:numPr>
          <w:ilvl w:val="0"/>
          <w:numId w:val="8"/>
        </w:numPr>
        <w:spacing w:after="0" w:line="360" w:lineRule="auto"/>
        <w:ind w:right="960" w:firstLine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През 2019 година да се направи ремонт на тавана в Детския отдел и Българска художествена литература на библиотеката.</w:t>
      </w:r>
    </w:p>
    <w:p w:rsidR="007A7099" w:rsidRDefault="007A7099" w:rsidP="007A7099">
      <w:pPr>
        <w:pStyle w:val="ListParagraph"/>
        <w:spacing w:after="0" w:line="360" w:lineRule="auto"/>
        <w:ind w:right="960"/>
        <w:rPr>
          <w:rFonts w:ascii="Times New Roman" w:hAnsi="Times New Roman"/>
          <w:sz w:val="24"/>
          <w:szCs w:val="24"/>
          <w:lang w:val="bg-BG"/>
        </w:rPr>
      </w:pPr>
    </w:p>
    <w:p w:rsidR="007A7099" w:rsidRDefault="007A7099" w:rsidP="007A7099">
      <w:pPr>
        <w:pStyle w:val="ListParagraph"/>
        <w:numPr>
          <w:ilvl w:val="0"/>
          <w:numId w:val="8"/>
        </w:numPr>
        <w:spacing w:after="0" w:line="360" w:lineRule="auto"/>
        <w:ind w:right="960" w:firstLine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От средствата на читалището да се направи нов абонамент на периодични издания за 2020 година. </w:t>
      </w:r>
    </w:p>
    <w:p w:rsidR="007A7099" w:rsidRDefault="007A7099" w:rsidP="007A7099">
      <w:pPr>
        <w:pStyle w:val="ListParagraph"/>
        <w:numPr>
          <w:ilvl w:val="0"/>
          <w:numId w:val="8"/>
        </w:numPr>
        <w:spacing w:after="0" w:line="360" w:lineRule="auto"/>
        <w:ind w:right="960" w:firstLine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Периодично да се закупуват нови библиотечни документи според нуждите на библиотеката.</w:t>
      </w:r>
    </w:p>
    <w:p w:rsidR="007A7099" w:rsidRPr="00E71CDB" w:rsidRDefault="007A7099" w:rsidP="007A7099">
      <w:pPr>
        <w:pStyle w:val="ListParagraph"/>
        <w:spacing w:after="0" w:line="360" w:lineRule="auto"/>
        <w:ind w:right="144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</w:t>
      </w:r>
    </w:p>
    <w:p w:rsidR="007A7099" w:rsidRDefault="007A7099" w:rsidP="007A7099">
      <w:pPr>
        <w:spacing w:line="360" w:lineRule="auto"/>
        <w:ind w:firstLine="720"/>
        <w:jc w:val="both"/>
        <w:rPr>
          <w:b/>
          <w:sz w:val="22"/>
          <w:szCs w:val="22"/>
        </w:rPr>
      </w:pPr>
      <w:r w:rsidRPr="00E71CDB">
        <w:rPr>
          <w:b/>
          <w:sz w:val="22"/>
          <w:szCs w:val="22"/>
        </w:rPr>
        <w:t xml:space="preserve">  V </w:t>
      </w:r>
      <w:r w:rsidRPr="00E71CDB">
        <w:rPr>
          <w:b/>
          <w:sz w:val="22"/>
          <w:szCs w:val="22"/>
          <w:lang w:val="en-US"/>
        </w:rPr>
        <w:t>.</w:t>
      </w:r>
      <w:r w:rsidRPr="00E71CDB">
        <w:rPr>
          <w:b/>
          <w:sz w:val="22"/>
          <w:szCs w:val="22"/>
        </w:rPr>
        <w:t>МАТЕРИАЛНО-ТЕХНИЧЕСКА БАЗА</w:t>
      </w:r>
    </w:p>
    <w:p w:rsidR="007A7099" w:rsidRPr="00E71CDB" w:rsidRDefault="007A7099" w:rsidP="007A7099">
      <w:pPr>
        <w:spacing w:line="360" w:lineRule="auto"/>
        <w:ind w:firstLine="720"/>
        <w:jc w:val="both"/>
        <w:rPr>
          <w:b/>
        </w:rPr>
      </w:pPr>
    </w:p>
    <w:p w:rsidR="007A7099" w:rsidRPr="00A5110E" w:rsidRDefault="007A7099" w:rsidP="007A7099">
      <w:pPr>
        <w:spacing w:line="360" w:lineRule="auto"/>
        <w:ind w:firstLine="708"/>
        <w:rPr>
          <w:sz w:val="22"/>
          <w:szCs w:val="22"/>
        </w:rPr>
      </w:pPr>
      <w:r w:rsidRPr="00A5110E">
        <w:rPr>
          <w:sz w:val="22"/>
          <w:szCs w:val="22"/>
        </w:rPr>
        <w:t xml:space="preserve">   Една от основните отговорности на читалището е поддържането на материално-техническата база на добро ниво. За целта се търсят възможности за допълнително финансиране чрез службите на Районната териториална администрация.</w:t>
      </w:r>
    </w:p>
    <w:p w:rsidR="007A7099" w:rsidRDefault="007A7099" w:rsidP="007A7099">
      <w:pPr>
        <w:spacing w:line="360" w:lineRule="auto"/>
        <w:rPr>
          <w:sz w:val="22"/>
          <w:szCs w:val="22"/>
        </w:rPr>
      </w:pPr>
      <w:r w:rsidRPr="00A5110E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През 2018</w:t>
      </w:r>
      <w:r w:rsidRPr="00A5110E">
        <w:rPr>
          <w:sz w:val="22"/>
          <w:szCs w:val="22"/>
        </w:rPr>
        <w:t xml:space="preserve"> година беше направен    ремонт на  </w:t>
      </w:r>
      <w:r>
        <w:rPr>
          <w:sz w:val="22"/>
          <w:szCs w:val="22"/>
        </w:rPr>
        <w:t>покривите на сградата,</w:t>
      </w:r>
      <w:r w:rsidRPr="00A5110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частичен </w:t>
      </w:r>
      <w:r w:rsidRPr="00A5110E">
        <w:rPr>
          <w:sz w:val="22"/>
          <w:szCs w:val="22"/>
        </w:rPr>
        <w:t>ремонт</w:t>
      </w:r>
      <w:r>
        <w:rPr>
          <w:sz w:val="22"/>
          <w:szCs w:val="22"/>
        </w:rPr>
        <w:t xml:space="preserve"> на част от складовите площи</w:t>
      </w:r>
      <w:r w:rsidRPr="00A5110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,подмяна на прозорец в библиотеката </w:t>
      </w:r>
      <w:r w:rsidRPr="00A5110E">
        <w:rPr>
          <w:sz w:val="22"/>
          <w:szCs w:val="22"/>
        </w:rPr>
        <w:t xml:space="preserve">, </w:t>
      </w:r>
    </w:p>
    <w:p w:rsidR="007A7099" w:rsidRPr="00A5110E" w:rsidRDefault="007A7099" w:rsidP="007A709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и други </w:t>
      </w:r>
      <w:r w:rsidRPr="00A5110E">
        <w:rPr>
          <w:sz w:val="22"/>
          <w:szCs w:val="22"/>
        </w:rPr>
        <w:t xml:space="preserve"> по-дребни ремонти възникнали през годината .</w:t>
      </w:r>
    </w:p>
    <w:p w:rsidR="007A7099" w:rsidRDefault="007A7099" w:rsidP="007A7099">
      <w:pPr>
        <w:spacing w:line="360" w:lineRule="auto"/>
        <w:rPr>
          <w:sz w:val="22"/>
          <w:szCs w:val="22"/>
          <w:lang w:val="en-US"/>
        </w:rPr>
      </w:pPr>
      <w:r w:rsidRPr="00A5110E">
        <w:rPr>
          <w:sz w:val="22"/>
          <w:szCs w:val="22"/>
        </w:rPr>
        <w:t xml:space="preserve">                   За провеждането на ежегодния фестивал „С песен и танц в Панчарево“ част от средст</w:t>
      </w:r>
      <w:r>
        <w:rPr>
          <w:sz w:val="22"/>
          <w:szCs w:val="22"/>
        </w:rPr>
        <w:t>вата бяха спечелени по проект на</w:t>
      </w:r>
      <w:r w:rsidRPr="00A5110E">
        <w:rPr>
          <w:sz w:val="22"/>
          <w:szCs w:val="22"/>
        </w:rPr>
        <w:t xml:space="preserve"> Столична община.Останалите средства читалището отдели от бюджета си. </w:t>
      </w:r>
      <w:r>
        <w:rPr>
          <w:sz w:val="22"/>
          <w:szCs w:val="22"/>
        </w:rPr>
        <w:t>Както всяка година ” Потребителна</w:t>
      </w:r>
      <w:r w:rsidRPr="00A5110E">
        <w:rPr>
          <w:sz w:val="22"/>
          <w:szCs w:val="22"/>
        </w:rPr>
        <w:t xml:space="preserve"> Ко</w:t>
      </w:r>
      <w:r>
        <w:rPr>
          <w:sz w:val="22"/>
          <w:szCs w:val="22"/>
        </w:rPr>
        <w:t xml:space="preserve">операция Панчарево” </w:t>
      </w:r>
      <w:r w:rsidRPr="00A5110E">
        <w:rPr>
          <w:sz w:val="22"/>
          <w:szCs w:val="22"/>
        </w:rPr>
        <w:t xml:space="preserve">дари 200лв. за фестивала ,за което Читалището изказва специални благодарности на Председателя Зоя Костова  и на членовете на Кооперацията.              </w:t>
      </w:r>
    </w:p>
    <w:p w:rsidR="007A7099" w:rsidRPr="00231E5D" w:rsidRDefault="007A7099" w:rsidP="007A7099">
      <w:pPr>
        <w:spacing w:line="360" w:lineRule="auto"/>
        <w:ind w:firstLine="708"/>
        <w:rPr>
          <w:sz w:val="22"/>
          <w:szCs w:val="22"/>
        </w:rPr>
      </w:pPr>
      <w:r w:rsidRPr="00A5110E">
        <w:rPr>
          <w:sz w:val="22"/>
          <w:szCs w:val="22"/>
        </w:rPr>
        <w:lastRenderedPageBreak/>
        <w:t xml:space="preserve">  Необходимо е да бъде извър</w:t>
      </w:r>
      <w:r>
        <w:rPr>
          <w:sz w:val="22"/>
          <w:szCs w:val="22"/>
        </w:rPr>
        <w:t>шен цялостен ремонт</w:t>
      </w:r>
      <w:r w:rsidRPr="00A5110E">
        <w:rPr>
          <w:sz w:val="22"/>
          <w:szCs w:val="22"/>
        </w:rPr>
        <w:t xml:space="preserve">– подмяна на </w:t>
      </w:r>
      <w:r>
        <w:rPr>
          <w:sz w:val="22"/>
          <w:szCs w:val="22"/>
        </w:rPr>
        <w:t xml:space="preserve">главния </w:t>
      </w:r>
      <w:r w:rsidRPr="00A5110E">
        <w:rPr>
          <w:sz w:val="22"/>
          <w:szCs w:val="22"/>
        </w:rPr>
        <w:t>водопр</w:t>
      </w:r>
      <w:r>
        <w:rPr>
          <w:sz w:val="22"/>
          <w:szCs w:val="22"/>
        </w:rPr>
        <w:t xml:space="preserve">овод-захранващи основни тръби в сградата </w:t>
      </w:r>
      <w:r w:rsidRPr="00A5110E">
        <w:rPr>
          <w:sz w:val="22"/>
          <w:szCs w:val="22"/>
        </w:rPr>
        <w:t xml:space="preserve">, </w:t>
      </w:r>
      <w:r>
        <w:rPr>
          <w:sz w:val="22"/>
          <w:szCs w:val="22"/>
        </w:rPr>
        <w:t>също освежителен ремонт на две гримьорни Необходима е и профилактика на съоръженията на сцената.За по- голямата безопастност при качване на покровните пространства е необходимо да бъде поръчана и изработена аварийна стълба с парапет.</w:t>
      </w:r>
    </w:p>
    <w:p w:rsidR="007A7099" w:rsidRDefault="007A7099" w:rsidP="007A7099">
      <w:pPr>
        <w:spacing w:line="360" w:lineRule="auto"/>
        <w:rPr>
          <w:sz w:val="22"/>
          <w:szCs w:val="22"/>
        </w:rPr>
      </w:pPr>
      <w:r w:rsidRPr="00A5110E">
        <w:rPr>
          <w:sz w:val="22"/>
          <w:szCs w:val="22"/>
        </w:rPr>
        <w:t xml:space="preserve">                       Това са част от свършените и предстоящи работи във връзка с поддържането на материално-техническата база.</w:t>
      </w:r>
      <w:bookmarkStart w:id="0" w:name="_GoBack"/>
      <w:bookmarkEnd w:id="0"/>
    </w:p>
    <w:p w:rsidR="007A7099" w:rsidRDefault="007A7099" w:rsidP="007A7099">
      <w:pPr>
        <w:rPr>
          <w:sz w:val="22"/>
          <w:szCs w:val="22"/>
        </w:rPr>
      </w:pPr>
    </w:p>
    <w:p w:rsidR="007A7099" w:rsidRDefault="007A7099" w:rsidP="007A7099">
      <w:pPr>
        <w:rPr>
          <w:sz w:val="22"/>
          <w:szCs w:val="22"/>
        </w:rPr>
      </w:pPr>
    </w:p>
    <w:p w:rsidR="007A7099" w:rsidRDefault="007A7099" w:rsidP="007A7099">
      <w:pPr>
        <w:rPr>
          <w:sz w:val="22"/>
          <w:szCs w:val="22"/>
        </w:rPr>
      </w:pPr>
    </w:p>
    <w:p w:rsidR="007A7099" w:rsidRPr="004665E0" w:rsidRDefault="007A7099" w:rsidP="007A7099">
      <w:pPr>
        <w:rPr>
          <w:sz w:val="22"/>
          <w:szCs w:val="22"/>
        </w:rPr>
      </w:pPr>
      <w:r w:rsidRPr="00A5110E">
        <w:rPr>
          <w:sz w:val="22"/>
          <w:szCs w:val="22"/>
        </w:rPr>
        <w:t xml:space="preserve"> </w:t>
      </w:r>
      <w:r w:rsidRPr="004665E0">
        <w:rPr>
          <w:sz w:val="22"/>
          <w:szCs w:val="22"/>
        </w:rPr>
        <w:t>УВАЖАЕМИ ДАМИ И ГОСПОДА,</w:t>
      </w:r>
    </w:p>
    <w:p w:rsidR="007A7099" w:rsidRPr="00A5110E" w:rsidRDefault="007A7099" w:rsidP="007A7099">
      <w:pPr>
        <w:ind w:firstLine="708"/>
        <w:rPr>
          <w:sz w:val="22"/>
          <w:szCs w:val="22"/>
        </w:rPr>
      </w:pPr>
    </w:p>
    <w:p w:rsidR="007A7099" w:rsidRPr="00A5110E" w:rsidRDefault="007A7099" w:rsidP="007A7099">
      <w:pPr>
        <w:spacing w:line="360" w:lineRule="auto"/>
        <w:ind w:firstLine="340"/>
        <w:jc w:val="both"/>
        <w:rPr>
          <w:sz w:val="22"/>
          <w:szCs w:val="22"/>
        </w:rPr>
      </w:pPr>
      <w:r w:rsidRPr="00A5110E">
        <w:rPr>
          <w:sz w:val="22"/>
          <w:szCs w:val="22"/>
        </w:rPr>
        <w:t xml:space="preserve">Представих ви дейността на читалището </w:t>
      </w:r>
      <w:r>
        <w:rPr>
          <w:sz w:val="22"/>
          <w:szCs w:val="22"/>
        </w:rPr>
        <w:t>за 2018</w:t>
      </w:r>
      <w:r w:rsidRPr="00A5110E">
        <w:rPr>
          <w:sz w:val="22"/>
          <w:szCs w:val="22"/>
        </w:rPr>
        <w:t>г.</w:t>
      </w:r>
      <w:r w:rsidRPr="00A5110E">
        <w:rPr>
          <w:sz w:val="22"/>
          <w:szCs w:val="22"/>
        </w:rPr>
        <w:tab/>
        <w:t>Погледът върху миналото и настоящето на читалището показва ,че съществуването му е тясно свързано с развитието на обществото и е зависимо в морален смисъл от интересите на хората в културен аспект.</w:t>
      </w:r>
    </w:p>
    <w:p w:rsidR="007A7099" w:rsidRPr="00A5110E" w:rsidRDefault="007A7099" w:rsidP="007A7099">
      <w:pPr>
        <w:spacing w:line="360" w:lineRule="auto"/>
        <w:ind w:firstLine="340"/>
        <w:jc w:val="both"/>
        <w:rPr>
          <w:b/>
          <w:sz w:val="22"/>
          <w:szCs w:val="22"/>
        </w:rPr>
      </w:pPr>
      <w:r w:rsidRPr="00A5110E">
        <w:rPr>
          <w:sz w:val="22"/>
          <w:szCs w:val="22"/>
        </w:rPr>
        <w:tab/>
        <w:t xml:space="preserve">Развитието на читалището е било и е в тясна връзка с конкретната ситуация и нуждите на обществото </w:t>
      </w:r>
      <w:r>
        <w:rPr>
          <w:sz w:val="22"/>
          <w:szCs w:val="22"/>
        </w:rPr>
        <w:t xml:space="preserve">, </w:t>
      </w:r>
      <w:r w:rsidRPr="00A5110E">
        <w:rPr>
          <w:sz w:val="22"/>
          <w:szCs w:val="22"/>
        </w:rPr>
        <w:t>и обратно- читалището винаги е играло ключова роля по отношение поощряването на онези социални връзки и взаимоотношения ,които са имали важна роля за сплотяване на</w:t>
      </w:r>
      <w:r>
        <w:rPr>
          <w:sz w:val="22"/>
          <w:szCs w:val="22"/>
        </w:rPr>
        <w:t xml:space="preserve"> хората</w:t>
      </w:r>
      <w:r w:rsidRPr="00A5110E">
        <w:rPr>
          <w:sz w:val="22"/>
          <w:szCs w:val="22"/>
        </w:rPr>
        <w:t>.</w:t>
      </w:r>
    </w:p>
    <w:p w:rsidR="007A7099" w:rsidRPr="004665E0" w:rsidRDefault="007A7099" w:rsidP="007A7099">
      <w:pPr>
        <w:spacing w:line="360" w:lineRule="auto"/>
        <w:ind w:firstLine="340"/>
        <w:jc w:val="both"/>
        <w:rPr>
          <w:sz w:val="22"/>
          <w:szCs w:val="22"/>
        </w:rPr>
      </w:pPr>
      <w:r w:rsidRPr="004665E0">
        <w:rPr>
          <w:sz w:val="22"/>
          <w:szCs w:val="22"/>
        </w:rPr>
        <w:tab/>
        <w:t xml:space="preserve">Мисията на читалището може да бъде наречена общуване.Когато читалищата са достатъчно гъвкави,те винаги могат да създазат модели на общуване ,теми на общуване ,сфери на интериси за образование и изкуство.А дали ще общуват възрастни , младежи,  деца  или   творци  - в читалището има място за всеки !  </w:t>
      </w:r>
    </w:p>
    <w:p w:rsidR="007A7099" w:rsidRPr="00A5110E" w:rsidRDefault="007A7099" w:rsidP="007A7099">
      <w:pPr>
        <w:jc w:val="both"/>
        <w:rPr>
          <w:sz w:val="22"/>
          <w:szCs w:val="22"/>
        </w:rPr>
      </w:pPr>
      <w:r w:rsidRPr="00A5110E">
        <w:rPr>
          <w:sz w:val="22"/>
          <w:szCs w:val="22"/>
        </w:rPr>
        <w:tab/>
      </w:r>
      <w:r w:rsidRPr="00A5110E">
        <w:rPr>
          <w:sz w:val="22"/>
          <w:szCs w:val="22"/>
        </w:rPr>
        <w:tab/>
      </w:r>
      <w:r w:rsidRPr="00A5110E">
        <w:rPr>
          <w:sz w:val="22"/>
          <w:szCs w:val="22"/>
        </w:rPr>
        <w:tab/>
      </w:r>
    </w:p>
    <w:p w:rsidR="007A7099" w:rsidRDefault="007A7099" w:rsidP="007A7099">
      <w:pPr>
        <w:rPr>
          <w:sz w:val="22"/>
          <w:szCs w:val="22"/>
        </w:rPr>
      </w:pPr>
    </w:p>
    <w:p w:rsidR="007A7099" w:rsidRDefault="007A7099" w:rsidP="007A7099">
      <w:pPr>
        <w:rPr>
          <w:sz w:val="22"/>
          <w:szCs w:val="22"/>
        </w:rPr>
      </w:pPr>
    </w:p>
    <w:p w:rsidR="007A7099" w:rsidRPr="00A5110E" w:rsidRDefault="007A7099" w:rsidP="007A7099">
      <w:pPr>
        <w:rPr>
          <w:sz w:val="22"/>
          <w:szCs w:val="22"/>
        </w:rPr>
      </w:pPr>
    </w:p>
    <w:p w:rsidR="007A7099" w:rsidRPr="00A5110E" w:rsidRDefault="007A7099" w:rsidP="007A7099">
      <w:pPr>
        <w:ind w:left="1416" w:firstLine="708"/>
        <w:rPr>
          <w:sz w:val="22"/>
          <w:szCs w:val="22"/>
        </w:rPr>
      </w:pPr>
      <w:r w:rsidRPr="00A5110E">
        <w:rPr>
          <w:sz w:val="22"/>
          <w:szCs w:val="22"/>
        </w:rPr>
        <w:t>ПРЕДСЕДАТЕЛ</w:t>
      </w:r>
      <w:r>
        <w:rPr>
          <w:sz w:val="22"/>
          <w:szCs w:val="22"/>
        </w:rPr>
        <w:t>:</w:t>
      </w:r>
      <w:r w:rsidRPr="00A5110E">
        <w:rPr>
          <w:sz w:val="22"/>
          <w:szCs w:val="22"/>
        </w:rPr>
        <w:tab/>
      </w:r>
    </w:p>
    <w:p w:rsidR="007A7099" w:rsidRPr="00A5110E" w:rsidRDefault="007A7099" w:rsidP="007A709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НА „ЧИТАЛИЩ</w:t>
      </w:r>
      <w:r>
        <w:rPr>
          <w:sz w:val="22"/>
          <w:szCs w:val="22"/>
          <w:lang w:val="en-US"/>
        </w:rPr>
        <w:t xml:space="preserve">E </w:t>
      </w:r>
      <w:r w:rsidRPr="00A5110E">
        <w:rPr>
          <w:sz w:val="22"/>
          <w:szCs w:val="22"/>
        </w:rPr>
        <w:t>ВИДЕЛИН</w:t>
      </w:r>
      <w:r>
        <w:rPr>
          <w:sz w:val="22"/>
          <w:szCs w:val="22"/>
        </w:rPr>
        <w:t>А-с.ПАНЧАРЕВО-1908”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Цветанка Димитрова</w:t>
      </w:r>
    </w:p>
    <w:p w:rsidR="007A7099" w:rsidRPr="0085400B" w:rsidRDefault="007A7099" w:rsidP="007A7099">
      <w:pPr>
        <w:jc w:val="both"/>
        <w:rPr>
          <w:sz w:val="28"/>
          <w:szCs w:val="28"/>
        </w:rPr>
      </w:pPr>
    </w:p>
    <w:p w:rsidR="007A7099" w:rsidRPr="00A5110E" w:rsidRDefault="007A7099" w:rsidP="007A7099">
      <w:pPr>
        <w:ind w:left="1416" w:firstLine="708"/>
        <w:jc w:val="both"/>
        <w:rPr>
          <w:sz w:val="18"/>
          <w:szCs w:val="18"/>
          <w:lang w:val="en-US"/>
        </w:rPr>
      </w:pPr>
    </w:p>
    <w:p w:rsidR="007A7099" w:rsidRDefault="007A7099" w:rsidP="007A7099">
      <w:pPr>
        <w:ind w:left="1416" w:firstLine="708"/>
        <w:jc w:val="both"/>
        <w:rPr>
          <w:sz w:val="22"/>
          <w:szCs w:val="22"/>
        </w:rPr>
      </w:pPr>
    </w:p>
    <w:p w:rsidR="007A7099" w:rsidRPr="0085400B" w:rsidRDefault="007A7099" w:rsidP="007A7099">
      <w:pPr>
        <w:ind w:left="1416" w:firstLine="708"/>
        <w:jc w:val="both"/>
        <w:rPr>
          <w:sz w:val="22"/>
          <w:szCs w:val="22"/>
        </w:rPr>
      </w:pPr>
      <w:r w:rsidRPr="0085400B">
        <w:rPr>
          <w:sz w:val="22"/>
          <w:szCs w:val="22"/>
        </w:rPr>
        <w:t>СЕКРЕТАР</w:t>
      </w:r>
      <w:r>
        <w:rPr>
          <w:sz w:val="22"/>
          <w:szCs w:val="22"/>
        </w:rPr>
        <w:t>:</w:t>
      </w:r>
    </w:p>
    <w:p w:rsidR="007A7099" w:rsidRPr="0085400B" w:rsidRDefault="007A7099" w:rsidP="007A7099">
      <w:pPr>
        <w:ind w:left="1416" w:firstLine="708"/>
        <w:rPr>
          <w:sz w:val="20"/>
          <w:szCs w:val="20"/>
          <w:lang w:val="en-US"/>
        </w:rPr>
      </w:pPr>
      <w:r w:rsidRPr="0085400B">
        <w:rPr>
          <w:sz w:val="20"/>
          <w:szCs w:val="20"/>
        </w:rPr>
        <w:t>НА</w:t>
      </w:r>
      <w:r>
        <w:rPr>
          <w:sz w:val="20"/>
          <w:szCs w:val="20"/>
        </w:rPr>
        <w:t>”</w:t>
      </w:r>
      <w:r w:rsidRPr="0085400B">
        <w:rPr>
          <w:sz w:val="20"/>
          <w:szCs w:val="20"/>
        </w:rPr>
        <w:t xml:space="preserve"> ЧИТАЛИЩЕ ВИДЕЛИНА-С.АНЧАРЕВО-1908</w:t>
      </w:r>
      <w:r>
        <w:rPr>
          <w:sz w:val="20"/>
          <w:szCs w:val="20"/>
        </w:rPr>
        <w:t>”</w:t>
      </w:r>
    </w:p>
    <w:p w:rsidR="007A7099" w:rsidRPr="00F7199C" w:rsidRDefault="007A7099" w:rsidP="007A7099">
      <w:pPr>
        <w:rPr>
          <w:sz w:val="22"/>
          <w:szCs w:val="22"/>
        </w:rPr>
      </w:pPr>
      <w:r w:rsidRPr="0085400B">
        <w:rPr>
          <w:sz w:val="20"/>
          <w:szCs w:val="20"/>
        </w:rPr>
        <w:tab/>
      </w:r>
      <w:r w:rsidRPr="0085400B">
        <w:rPr>
          <w:sz w:val="20"/>
          <w:szCs w:val="20"/>
        </w:rPr>
        <w:tab/>
      </w:r>
      <w:r w:rsidRPr="0085400B">
        <w:rPr>
          <w:sz w:val="20"/>
          <w:szCs w:val="20"/>
        </w:rPr>
        <w:tab/>
      </w:r>
      <w:r w:rsidRPr="0085400B">
        <w:rPr>
          <w:sz w:val="22"/>
          <w:szCs w:val="22"/>
        </w:rPr>
        <w:t>Снежана Петров</w:t>
      </w:r>
      <w:r>
        <w:rPr>
          <w:sz w:val="22"/>
          <w:szCs w:val="22"/>
        </w:rPr>
        <w:t>а</w:t>
      </w:r>
    </w:p>
    <w:p w:rsidR="007564D8" w:rsidRDefault="007564D8">
      <w:pPr>
        <w:rPr>
          <w:lang w:val="en-US"/>
        </w:rPr>
      </w:pPr>
    </w:p>
    <w:p w:rsidR="00991942" w:rsidRDefault="00991942">
      <w:pPr>
        <w:rPr>
          <w:lang w:val="en-US"/>
        </w:rPr>
      </w:pPr>
    </w:p>
    <w:p w:rsidR="00991942" w:rsidRDefault="00991942">
      <w:pPr>
        <w:rPr>
          <w:lang w:val="en-US"/>
        </w:rPr>
      </w:pPr>
    </w:p>
    <w:p w:rsidR="00991942" w:rsidRDefault="00991942">
      <w:pPr>
        <w:rPr>
          <w:lang w:val="en-US"/>
        </w:rPr>
      </w:pPr>
    </w:p>
    <w:p w:rsidR="00991942" w:rsidRDefault="00991942">
      <w:pPr>
        <w:rPr>
          <w:lang w:val="en-US"/>
        </w:rPr>
      </w:pPr>
    </w:p>
    <w:p w:rsidR="00991942" w:rsidRDefault="00991942">
      <w:pPr>
        <w:rPr>
          <w:lang w:val="en-US"/>
        </w:rPr>
      </w:pPr>
    </w:p>
    <w:p w:rsidR="00991942" w:rsidRDefault="00991942">
      <w:pPr>
        <w:rPr>
          <w:lang w:val="en-US"/>
        </w:rPr>
      </w:pPr>
    </w:p>
    <w:p w:rsidR="00991942" w:rsidRDefault="00991942">
      <w:pPr>
        <w:rPr>
          <w:lang w:val="en-US"/>
        </w:rPr>
      </w:pPr>
    </w:p>
    <w:p w:rsidR="00991942" w:rsidRDefault="00991942">
      <w:pPr>
        <w:rPr>
          <w:lang w:val="en-US"/>
        </w:rPr>
      </w:pPr>
    </w:p>
    <w:p w:rsidR="00991942" w:rsidRDefault="00991942" w:rsidP="00991942">
      <w:pPr>
        <w:rPr>
          <w:szCs w:val="28"/>
          <w:u w:val="single"/>
        </w:rPr>
      </w:pPr>
    </w:p>
    <w:p w:rsidR="00991942" w:rsidRDefault="00991942" w:rsidP="00991942">
      <w:pPr>
        <w:rPr>
          <w:szCs w:val="28"/>
          <w:u w:val="single"/>
        </w:rPr>
      </w:pPr>
    </w:p>
    <w:p w:rsidR="00991942" w:rsidRDefault="00991942" w:rsidP="00991942"/>
    <w:p w:rsidR="00991942" w:rsidRDefault="00991942" w:rsidP="00991942"/>
    <w:p w:rsidR="00991942" w:rsidRPr="0054624B" w:rsidRDefault="00991942" w:rsidP="00991942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91942" w:rsidRDefault="00991942" w:rsidP="00991942">
      <w:pPr>
        <w:rPr>
          <w:szCs w:val="28"/>
          <w:u w:val="single"/>
        </w:rPr>
      </w:pPr>
    </w:p>
    <w:p w:rsidR="00991942" w:rsidRDefault="00991942" w:rsidP="00991942">
      <w:pPr>
        <w:jc w:val="center"/>
        <w:rPr>
          <w:szCs w:val="28"/>
          <w:u w:val="single"/>
        </w:rPr>
      </w:pPr>
    </w:p>
    <w:p w:rsidR="00991942" w:rsidRDefault="00991942" w:rsidP="00991942">
      <w:pPr>
        <w:jc w:val="center"/>
        <w:rPr>
          <w:b/>
          <w:u w:val="single"/>
        </w:rPr>
      </w:pPr>
      <w:r>
        <w:rPr>
          <w:b/>
          <w:u w:val="single"/>
        </w:rPr>
        <w:t>Мандат 2018-2021г.</w:t>
      </w:r>
    </w:p>
    <w:p w:rsidR="00991942" w:rsidRDefault="00991942" w:rsidP="00991942">
      <w:pPr>
        <w:jc w:val="center"/>
        <w:rPr>
          <w:b/>
          <w:u w:val="single"/>
        </w:rPr>
      </w:pPr>
    </w:p>
    <w:p w:rsidR="00991942" w:rsidRPr="001C3B02" w:rsidRDefault="00991942" w:rsidP="00991942">
      <w:pPr>
        <w:jc w:val="center"/>
        <w:rPr>
          <w:b/>
          <w:u w:val="single"/>
        </w:rPr>
      </w:pPr>
      <w:r w:rsidRPr="001C3B02">
        <w:rPr>
          <w:b/>
          <w:u w:val="single"/>
        </w:rPr>
        <w:t>Читалищно Настоятелство:</w:t>
      </w:r>
    </w:p>
    <w:p w:rsidR="00991942" w:rsidRPr="001C3B02" w:rsidRDefault="00991942" w:rsidP="00991942">
      <w:r w:rsidRPr="001C3B02">
        <w:rPr>
          <w:lang w:val="en-US"/>
        </w:rPr>
        <w:tab/>
      </w:r>
    </w:p>
    <w:p w:rsidR="00991942" w:rsidRPr="001C3B02" w:rsidRDefault="00991942" w:rsidP="00991942"/>
    <w:p w:rsidR="00991942" w:rsidRPr="001C3B02" w:rsidRDefault="00991942" w:rsidP="00991942"/>
    <w:p w:rsidR="00991942" w:rsidRPr="001C3B02" w:rsidRDefault="00991942" w:rsidP="00991942">
      <w:pPr>
        <w:ind w:firstLine="708"/>
      </w:pPr>
      <w:r w:rsidRPr="001C3B02">
        <w:rPr>
          <w:lang w:val="en-US"/>
        </w:rPr>
        <w:t>1</w:t>
      </w:r>
      <w:r w:rsidRPr="001C3B02">
        <w:t>.Цветанка Кръстева Димитрова</w:t>
      </w:r>
    </w:p>
    <w:p w:rsidR="00991942" w:rsidRPr="001C3B02" w:rsidRDefault="00991942" w:rsidP="00991942">
      <w:r w:rsidRPr="001C3B02">
        <w:tab/>
        <w:t>2.Снежана Костова Петрова</w:t>
      </w:r>
    </w:p>
    <w:p w:rsidR="00991942" w:rsidRPr="001C3B02" w:rsidRDefault="00991942" w:rsidP="00991942">
      <w:pPr>
        <w:ind w:firstLine="708"/>
      </w:pPr>
      <w:r w:rsidRPr="001C3B02">
        <w:t>3.Славка Стаменкова Маркова</w:t>
      </w:r>
    </w:p>
    <w:p w:rsidR="00991942" w:rsidRPr="001C3B02" w:rsidRDefault="00991942" w:rsidP="00991942">
      <w:r w:rsidRPr="001C3B02">
        <w:tab/>
        <w:t>4.Радослава Стоянова Кръстева</w:t>
      </w:r>
    </w:p>
    <w:p w:rsidR="00991942" w:rsidRPr="007002BB" w:rsidRDefault="00991942" w:rsidP="00991942">
      <w:pPr>
        <w:rPr>
          <w:b/>
        </w:rPr>
      </w:pPr>
      <w:r w:rsidRPr="001C3B02">
        <w:tab/>
      </w:r>
      <w:r>
        <w:rPr>
          <w:lang w:val="en-US"/>
        </w:rPr>
        <w:t>5</w:t>
      </w:r>
      <w:r w:rsidRPr="001C3B02">
        <w:t>.Маргарита Гроздева Генчева</w:t>
      </w:r>
    </w:p>
    <w:p w:rsidR="00991942" w:rsidRPr="00251834" w:rsidRDefault="00991942" w:rsidP="00991942">
      <w:r w:rsidRPr="001C3B02">
        <w:tab/>
      </w:r>
      <w:r w:rsidRPr="00251834">
        <w:rPr>
          <w:lang w:val="en-US"/>
        </w:rPr>
        <w:t>6</w:t>
      </w:r>
      <w:r w:rsidRPr="00251834">
        <w:t>. Наско Николаев Малинов</w:t>
      </w:r>
      <w:r w:rsidRPr="00251834">
        <w:rPr>
          <w:lang w:val="en-US"/>
        </w:rPr>
        <w:t>-</w:t>
      </w:r>
      <w:r w:rsidRPr="00251834">
        <w:t>нов член</w:t>
      </w:r>
      <w:r w:rsidRPr="00251834">
        <w:tab/>
      </w:r>
    </w:p>
    <w:p w:rsidR="00991942" w:rsidRPr="00251834" w:rsidRDefault="00991942" w:rsidP="00991942">
      <w:pPr>
        <w:ind w:firstLine="708"/>
      </w:pPr>
      <w:r w:rsidRPr="00251834">
        <w:rPr>
          <w:lang w:val="en-US"/>
        </w:rPr>
        <w:t>7</w:t>
      </w:r>
      <w:r w:rsidRPr="00251834">
        <w:t>. Маргарита Димитрова Станкова-нов член</w:t>
      </w:r>
    </w:p>
    <w:p w:rsidR="00991942" w:rsidRPr="001C3B02" w:rsidRDefault="00991942" w:rsidP="00991942"/>
    <w:p w:rsidR="00991942" w:rsidRPr="001C3B02" w:rsidRDefault="00991942" w:rsidP="00991942">
      <w:pPr>
        <w:jc w:val="center"/>
        <w:rPr>
          <w:b/>
          <w:u w:val="single"/>
        </w:rPr>
      </w:pPr>
      <w:r w:rsidRPr="001C3B02">
        <w:rPr>
          <w:b/>
          <w:u w:val="single"/>
        </w:rPr>
        <w:t>Проверителна комисия:</w:t>
      </w:r>
    </w:p>
    <w:p w:rsidR="00991942" w:rsidRPr="001C3B02" w:rsidRDefault="00991942" w:rsidP="00991942">
      <w:pPr>
        <w:ind w:firstLine="708"/>
      </w:pPr>
    </w:p>
    <w:p w:rsidR="00991942" w:rsidRPr="001C3B02" w:rsidRDefault="00991942" w:rsidP="00991942">
      <w:pPr>
        <w:ind w:firstLine="708"/>
      </w:pPr>
    </w:p>
    <w:p w:rsidR="00991942" w:rsidRPr="001C3B02" w:rsidRDefault="00991942" w:rsidP="00991942">
      <w:pPr>
        <w:ind w:firstLine="708"/>
        <w:rPr>
          <w:u w:val="single"/>
        </w:rPr>
      </w:pPr>
      <w:r w:rsidRPr="001C3B02">
        <w:t>1.Зоя Спасова Костова</w:t>
      </w:r>
    </w:p>
    <w:p w:rsidR="00991942" w:rsidRPr="001C3B02" w:rsidRDefault="00991942" w:rsidP="00991942">
      <w:pPr>
        <w:ind w:firstLine="708"/>
      </w:pPr>
      <w:r w:rsidRPr="001C3B02">
        <w:t>2.Бистра Димитрова Будинова</w:t>
      </w:r>
    </w:p>
    <w:p w:rsidR="00991942" w:rsidRDefault="00991942" w:rsidP="00991942">
      <w:r w:rsidRPr="001C3B02">
        <w:tab/>
        <w:t>3. Емилия Петрова Тошева</w:t>
      </w:r>
    </w:p>
    <w:p w:rsidR="00991942" w:rsidRDefault="00991942">
      <w:pPr>
        <w:rPr>
          <w:lang w:val="en-US"/>
        </w:rPr>
      </w:pPr>
    </w:p>
    <w:p w:rsidR="009866A4" w:rsidRDefault="009866A4">
      <w:pPr>
        <w:rPr>
          <w:lang w:val="en-US"/>
        </w:rPr>
      </w:pPr>
    </w:p>
    <w:p w:rsidR="009866A4" w:rsidRDefault="009866A4">
      <w:pPr>
        <w:rPr>
          <w:lang w:val="en-US"/>
        </w:rPr>
      </w:pPr>
    </w:p>
    <w:p w:rsidR="009866A4" w:rsidRDefault="009866A4">
      <w:pPr>
        <w:rPr>
          <w:lang w:val="en-US"/>
        </w:rPr>
      </w:pPr>
    </w:p>
    <w:p w:rsidR="009866A4" w:rsidRDefault="009866A4">
      <w:pPr>
        <w:rPr>
          <w:lang w:val="en-US"/>
        </w:rPr>
      </w:pPr>
    </w:p>
    <w:p w:rsidR="009866A4" w:rsidRDefault="009866A4">
      <w:pPr>
        <w:rPr>
          <w:lang w:val="en-US"/>
        </w:rPr>
      </w:pPr>
    </w:p>
    <w:p w:rsidR="009866A4" w:rsidRDefault="009866A4">
      <w:pPr>
        <w:rPr>
          <w:lang w:val="en-US"/>
        </w:rPr>
      </w:pPr>
    </w:p>
    <w:p w:rsidR="009866A4" w:rsidRDefault="009866A4">
      <w:pPr>
        <w:rPr>
          <w:lang w:val="en-US"/>
        </w:rPr>
      </w:pPr>
    </w:p>
    <w:p w:rsidR="009866A4" w:rsidRDefault="009866A4">
      <w:pPr>
        <w:rPr>
          <w:lang w:val="en-US"/>
        </w:rPr>
      </w:pPr>
    </w:p>
    <w:p w:rsidR="009866A4" w:rsidRDefault="009866A4">
      <w:pPr>
        <w:rPr>
          <w:lang w:val="en-US"/>
        </w:rPr>
      </w:pPr>
    </w:p>
    <w:p w:rsidR="009866A4" w:rsidRDefault="009866A4">
      <w:pPr>
        <w:rPr>
          <w:lang w:val="en-US"/>
        </w:rPr>
      </w:pPr>
    </w:p>
    <w:p w:rsidR="009866A4" w:rsidRDefault="009866A4">
      <w:pPr>
        <w:rPr>
          <w:lang w:val="en-US"/>
        </w:rPr>
      </w:pPr>
    </w:p>
    <w:p w:rsidR="009866A4" w:rsidRDefault="009866A4">
      <w:pPr>
        <w:rPr>
          <w:lang w:val="en-US"/>
        </w:rPr>
      </w:pPr>
    </w:p>
    <w:p w:rsidR="009866A4" w:rsidRDefault="009866A4">
      <w:pPr>
        <w:rPr>
          <w:lang w:val="en-US"/>
        </w:rPr>
      </w:pPr>
    </w:p>
    <w:p w:rsidR="009866A4" w:rsidRDefault="009866A4">
      <w:pPr>
        <w:rPr>
          <w:lang w:val="en-US"/>
        </w:rPr>
      </w:pPr>
    </w:p>
    <w:p w:rsidR="009866A4" w:rsidRDefault="009866A4">
      <w:pPr>
        <w:rPr>
          <w:lang w:val="en-US"/>
        </w:rPr>
      </w:pPr>
    </w:p>
    <w:p w:rsidR="009866A4" w:rsidRDefault="009866A4">
      <w:pPr>
        <w:rPr>
          <w:lang w:val="en-US"/>
        </w:rPr>
      </w:pPr>
    </w:p>
    <w:p w:rsidR="009866A4" w:rsidRDefault="009866A4">
      <w:pPr>
        <w:rPr>
          <w:lang w:val="en-US"/>
        </w:rPr>
      </w:pPr>
    </w:p>
    <w:p w:rsidR="009866A4" w:rsidRDefault="009866A4">
      <w:pPr>
        <w:rPr>
          <w:lang w:val="en-US"/>
        </w:rPr>
      </w:pPr>
    </w:p>
    <w:p w:rsidR="009866A4" w:rsidRDefault="009866A4">
      <w:pPr>
        <w:rPr>
          <w:lang w:val="en-US"/>
        </w:rPr>
      </w:pPr>
    </w:p>
    <w:p w:rsidR="009866A4" w:rsidRDefault="009866A4">
      <w:pPr>
        <w:rPr>
          <w:lang w:val="en-US"/>
        </w:rPr>
      </w:pPr>
    </w:p>
    <w:p w:rsidR="009866A4" w:rsidRDefault="009866A4">
      <w:pPr>
        <w:rPr>
          <w:lang w:val="en-US"/>
        </w:rPr>
      </w:pPr>
    </w:p>
    <w:p w:rsidR="009866A4" w:rsidRDefault="009866A4">
      <w:pPr>
        <w:rPr>
          <w:lang w:val="en-US"/>
        </w:rPr>
      </w:pPr>
    </w:p>
    <w:p w:rsidR="009866A4" w:rsidRDefault="009866A4" w:rsidP="009866A4">
      <w:pPr>
        <w:jc w:val="center"/>
        <w:rPr>
          <w:b/>
          <w:i/>
          <w:sz w:val="40"/>
          <w:szCs w:val="40"/>
        </w:rPr>
      </w:pPr>
    </w:p>
    <w:p w:rsidR="009866A4" w:rsidRPr="009344B9" w:rsidRDefault="009866A4" w:rsidP="009866A4">
      <w:pPr>
        <w:jc w:val="center"/>
        <w:rPr>
          <w:b/>
          <w:sz w:val="40"/>
          <w:szCs w:val="40"/>
        </w:rPr>
      </w:pPr>
      <w:r w:rsidRPr="009344B9">
        <w:rPr>
          <w:b/>
          <w:sz w:val="40"/>
          <w:szCs w:val="40"/>
        </w:rPr>
        <w:t>У   С   Т   А   В</w:t>
      </w:r>
    </w:p>
    <w:p w:rsidR="009866A4" w:rsidRDefault="009866A4" w:rsidP="009866A4">
      <w:pPr>
        <w:jc w:val="center"/>
        <w:rPr>
          <w:b/>
          <w:lang w:val="en-US"/>
        </w:rPr>
      </w:pPr>
    </w:p>
    <w:p w:rsidR="009866A4" w:rsidRPr="009344B9" w:rsidRDefault="009866A4" w:rsidP="009866A4">
      <w:pPr>
        <w:jc w:val="center"/>
        <w:rPr>
          <w:b/>
          <w:sz w:val="28"/>
        </w:rPr>
      </w:pPr>
      <w:r w:rsidRPr="009344B9">
        <w:rPr>
          <w:b/>
          <w:sz w:val="28"/>
        </w:rPr>
        <w:t>На “ Читалище ВИДЕЛИНА-с.ПАНЧАРЕВО</w:t>
      </w:r>
      <w:r w:rsidRPr="009344B9">
        <w:rPr>
          <w:b/>
          <w:sz w:val="28"/>
          <w:lang w:val="en-US"/>
        </w:rPr>
        <w:t>-</w:t>
      </w:r>
      <w:r w:rsidRPr="009344B9">
        <w:rPr>
          <w:b/>
          <w:sz w:val="28"/>
        </w:rPr>
        <w:t>1908”СОФИЯ</w:t>
      </w:r>
    </w:p>
    <w:p w:rsidR="009866A4" w:rsidRPr="009344B9" w:rsidRDefault="009866A4" w:rsidP="009866A4">
      <w:pPr>
        <w:jc w:val="center"/>
        <w:rPr>
          <w:b/>
        </w:rPr>
      </w:pPr>
      <w:r w:rsidRPr="009344B9">
        <w:rPr>
          <w:b/>
        </w:rPr>
        <w:t>Носител на орден „Кирил и Методий” І степен</w:t>
      </w:r>
    </w:p>
    <w:p w:rsidR="009866A4" w:rsidRDefault="009866A4" w:rsidP="009866A4">
      <w:pPr>
        <w:jc w:val="center"/>
        <w:rPr>
          <w:b/>
          <w:i/>
        </w:rPr>
      </w:pPr>
    </w:p>
    <w:p w:rsidR="009866A4" w:rsidRDefault="009866A4" w:rsidP="009866A4">
      <w:pPr>
        <w:jc w:val="center"/>
        <w:rPr>
          <w:b/>
          <w:i/>
        </w:rPr>
      </w:pPr>
    </w:p>
    <w:p w:rsidR="009866A4" w:rsidRDefault="009866A4" w:rsidP="009866A4">
      <w:pPr>
        <w:jc w:val="center"/>
        <w:rPr>
          <w:b/>
          <w:i/>
        </w:rPr>
      </w:pPr>
    </w:p>
    <w:p w:rsidR="009866A4" w:rsidRPr="009344B9" w:rsidRDefault="009866A4" w:rsidP="009866A4">
      <w:pPr>
        <w:jc w:val="center"/>
        <w:rPr>
          <w:b/>
          <w:i/>
        </w:rPr>
      </w:pPr>
    </w:p>
    <w:p w:rsidR="009866A4" w:rsidRPr="009344B9" w:rsidRDefault="009866A4" w:rsidP="009866A4">
      <w:pPr>
        <w:jc w:val="center"/>
        <w:rPr>
          <w:b/>
          <w:i/>
          <w:sz w:val="28"/>
          <w:szCs w:val="28"/>
        </w:rPr>
      </w:pPr>
      <w:r w:rsidRPr="009344B9">
        <w:rPr>
          <w:b/>
          <w:i/>
          <w:sz w:val="28"/>
          <w:szCs w:val="28"/>
        </w:rPr>
        <w:t>Глава първа</w:t>
      </w:r>
    </w:p>
    <w:p w:rsidR="009866A4" w:rsidRPr="009344B9" w:rsidRDefault="009866A4" w:rsidP="009866A4">
      <w:pPr>
        <w:jc w:val="center"/>
        <w:rPr>
          <w:b/>
          <w:sz w:val="32"/>
          <w:szCs w:val="32"/>
        </w:rPr>
      </w:pPr>
      <w:r w:rsidRPr="009344B9">
        <w:rPr>
          <w:b/>
        </w:rPr>
        <w:t xml:space="preserve"> </w:t>
      </w:r>
      <w:r w:rsidRPr="009344B9">
        <w:rPr>
          <w:b/>
          <w:sz w:val="32"/>
          <w:szCs w:val="32"/>
        </w:rPr>
        <w:t>Общи положения</w:t>
      </w:r>
    </w:p>
    <w:p w:rsidR="009866A4" w:rsidRDefault="009866A4" w:rsidP="009866A4">
      <w:pPr>
        <w:jc w:val="center"/>
        <w:rPr>
          <w:b/>
          <w:i/>
        </w:rPr>
      </w:pPr>
    </w:p>
    <w:p w:rsidR="009866A4" w:rsidRPr="0006524C" w:rsidRDefault="009866A4" w:rsidP="009866A4">
      <w:pPr>
        <w:jc w:val="both"/>
      </w:pPr>
      <w:r>
        <w:t>Чл.1.   (1</w:t>
      </w:r>
      <w:r>
        <w:rPr>
          <w:lang w:val="en-US"/>
        </w:rPr>
        <w:t>)</w:t>
      </w:r>
      <w:r w:rsidRPr="0006524C">
        <w:t xml:space="preserve">  </w:t>
      </w:r>
      <w:r>
        <w:t>„Читалище</w:t>
      </w:r>
      <w:r>
        <w:rPr>
          <w:lang w:val="en-US"/>
        </w:rPr>
        <w:t xml:space="preserve"> </w:t>
      </w:r>
      <w:r>
        <w:t>ВИДЕЛИНА-с.Панчарево</w:t>
      </w:r>
      <w:r>
        <w:rPr>
          <w:lang w:val="en-US"/>
        </w:rPr>
        <w:t>-1908</w:t>
      </w:r>
      <w:r w:rsidRPr="0006524C">
        <w:t>”</w:t>
      </w:r>
      <w:r>
        <w:t>София</w:t>
      </w:r>
      <w:r w:rsidRPr="0006524C">
        <w:t xml:space="preserve"> е традиционно самоуправляващо се българско културно-просветно сдружение</w:t>
      </w:r>
      <w:r>
        <w:t>,което изпълнява и държавни задачи в областта на културата.</w:t>
      </w:r>
      <w:r w:rsidRPr="0006524C">
        <w:t xml:space="preserve"> </w:t>
      </w:r>
      <w:r>
        <w:t>В дейността му могат да участват всички граждани без ограничение на възраст, пол, политически и религиозни възгледи и етническо самосъзнание.</w:t>
      </w:r>
    </w:p>
    <w:p w:rsidR="009866A4" w:rsidRPr="0006524C" w:rsidRDefault="009866A4" w:rsidP="009866A4">
      <w:pPr>
        <w:numPr>
          <w:ilvl w:val="0"/>
          <w:numId w:val="9"/>
        </w:numPr>
        <w:jc w:val="both"/>
      </w:pPr>
      <w:r w:rsidRPr="0006524C">
        <w:t>Читалището е юридическо лице с нестопанска цел осъществяваща своята дейност в полза на обществото.</w:t>
      </w:r>
      <w:r>
        <w:t xml:space="preserve">То подлежи на вписване в регистъра на Окръжния съд съгласно закона за Народните читалища. </w:t>
      </w:r>
    </w:p>
    <w:p w:rsidR="009866A4" w:rsidRPr="0006524C" w:rsidRDefault="009866A4" w:rsidP="009866A4">
      <w:pPr>
        <w:numPr>
          <w:ilvl w:val="0"/>
          <w:numId w:val="9"/>
        </w:numPr>
        <w:jc w:val="both"/>
      </w:pPr>
      <w:r w:rsidRPr="0006524C">
        <w:t>Читалището не е ограничено със срок или прекратително условие.</w:t>
      </w:r>
    </w:p>
    <w:p w:rsidR="009866A4" w:rsidRDefault="009866A4" w:rsidP="009866A4">
      <w:pPr>
        <w:ind w:left="705"/>
        <w:jc w:val="both"/>
      </w:pPr>
    </w:p>
    <w:p w:rsidR="009866A4" w:rsidRPr="009344B9" w:rsidRDefault="009866A4" w:rsidP="009866A4">
      <w:pPr>
        <w:ind w:left="705"/>
        <w:jc w:val="both"/>
      </w:pPr>
    </w:p>
    <w:p w:rsidR="009866A4" w:rsidRPr="009344B9" w:rsidRDefault="009866A4" w:rsidP="009866A4">
      <w:pPr>
        <w:ind w:left="2124" w:firstLine="708"/>
        <w:rPr>
          <w:b/>
        </w:rPr>
      </w:pPr>
      <w:r w:rsidRPr="009344B9">
        <w:rPr>
          <w:b/>
        </w:rPr>
        <w:t xml:space="preserve">               Н А И М Е Н О В А Н И Е</w:t>
      </w:r>
    </w:p>
    <w:p w:rsidR="009866A4" w:rsidRDefault="009866A4" w:rsidP="009866A4"/>
    <w:p w:rsidR="009866A4" w:rsidRPr="00E12D94" w:rsidRDefault="009866A4" w:rsidP="009866A4">
      <w:pPr>
        <w:jc w:val="both"/>
      </w:pPr>
      <w:r w:rsidRPr="00E12D94">
        <w:t>Чл.2.   Наименованието на читалището е:</w:t>
      </w:r>
      <w:r w:rsidRPr="00921EEF">
        <w:rPr>
          <w:b/>
        </w:rPr>
        <w:t>”Читалище ВИДЕЛИНА – с.Панчарево</w:t>
      </w:r>
      <w:r>
        <w:rPr>
          <w:b/>
          <w:lang w:val="en-US"/>
        </w:rPr>
        <w:t>-1908</w:t>
      </w:r>
      <w:r w:rsidRPr="00921EEF">
        <w:rPr>
          <w:b/>
        </w:rPr>
        <w:t>”</w:t>
      </w:r>
    </w:p>
    <w:p w:rsidR="009866A4" w:rsidRPr="009344B9" w:rsidRDefault="009866A4" w:rsidP="009866A4">
      <w:pPr>
        <w:jc w:val="both"/>
      </w:pPr>
    </w:p>
    <w:p w:rsidR="009866A4" w:rsidRPr="009344B9" w:rsidRDefault="009866A4" w:rsidP="009866A4">
      <w:pPr>
        <w:jc w:val="center"/>
        <w:rPr>
          <w:b/>
        </w:rPr>
      </w:pPr>
      <w:r w:rsidRPr="009344B9">
        <w:rPr>
          <w:b/>
        </w:rPr>
        <w:t>С  Е  Д  А  Л  И  Щ  Е</w:t>
      </w:r>
    </w:p>
    <w:p w:rsidR="009866A4" w:rsidRDefault="009866A4" w:rsidP="009866A4">
      <w:pPr>
        <w:jc w:val="both"/>
      </w:pPr>
    </w:p>
    <w:p w:rsidR="009866A4" w:rsidRDefault="009866A4" w:rsidP="009866A4">
      <w:pPr>
        <w:jc w:val="both"/>
      </w:pPr>
      <w:r>
        <w:t>Чл.3.</w:t>
      </w:r>
      <w:r>
        <w:tab/>
        <w:t xml:space="preserve">Седалището на читалището е:  с.Панчарево,ул. “Самоковско шосе” №  </w:t>
      </w:r>
      <w:r>
        <w:rPr>
          <w:lang w:val="en-US"/>
        </w:rPr>
        <w:t>230</w:t>
      </w:r>
      <w:r>
        <w:t>а,гр. София</w:t>
      </w:r>
    </w:p>
    <w:p w:rsidR="009866A4" w:rsidRDefault="009866A4" w:rsidP="009866A4">
      <w:pPr>
        <w:jc w:val="both"/>
      </w:pPr>
    </w:p>
    <w:p w:rsidR="009866A4" w:rsidRPr="009344B9" w:rsidRDefault="009866A4" w:rsidP="009866A4">
      <w:pPr>
        <w:jc w:val="center"/>
        <w:rPr>
          <w:b/>
        </w:rPr>
      </w:pPr>
      <w:r w:rsidRPr="009344B9">
        <w:rPr>
          <w:b/>
        </w:rPr>
        <w:t>Ц     Е     Л     И</w:t>
      </w:r>
    </w:p>
    <w:p w:rsidR="009866A4" w:rsidRDefault="009866A4" w:rsidP="009866A4">
      <w:pPr>
        <w:jc w:val="both"/>
      </w:pPr>
    </w:p>
    <w:p w:rsidR="009866A4" w:rsidRDefault="009866A4" w:rsidP="009866A4">
      <w:pPr>
        <w:jc w:val="both"/>
      </w:pPr>
      <w:r>
        <w:t>Чл.4.</w:t>
      </w:r>
      <w:r>
        <w:tab/>
        <w:t>Целите на „Читалище ВИДЕЛИНА–с.Панчарево</w:t>
      </w:r>
      <w:r>
        <w:rPr>
          <w:lang w:val="en-US"/>
        </w:rPr>
        <w:t>-1908</w:t>
      </w:r>
      <w:r>
        <w:t xml:space="preserve">” са свързани със: </w:t>
      </w:r>
    </w:p>
    <w:p w:rsidR="009866A4" w:rsidRDefault="009866A4" w:rsidP="009866A4">
      <w:pPr>
        <w:jc w:val="both"/>
      </w:pPr>
      <w:r>
        <w:tab/>
        <w:t>1. Развитие  и обогатяване на културния живот;</w:t>
      </w:r>
    </w:p>
    <w:p w:rsidR="009866A4" w:rsidRDefault="009866A4" w:rsidP="009866A4">
      <w:pPr>
        <w:jc w:val="both"/>
      </w:pPr>
      <w:r>
        <w:t xml:space="preserve">            2.Запазване на обичаите и традициите на българския народ; </w:t>
      </w:r>
    </w:p>
    <w:p w:rsidR="009866A4" w:rsidRDefault="009866A4" w:rsidP="009866A4">
      <w:pPr>
        <w:jc w:val="both"/>
      </w:pPr>
      <w:r>
        <w:t xml:space="preserve">            3.Разширяване знанията на гражданите и приобщаването им към ценностите и постиженията на науката;</w:t>
      </w:r>
    </w:p>
    <w:p w:rsidR="009866A4" w:rsidRDefault="009866A4" w:rsidP="009866A4">
      <w:pPr>
        <w:ind w:firstLine="708"/>
        <w:jc w:val="both"/>
      </w:pPr>
      <w:r>
        <w:t>4. Възпитаване и утвърждаване на националното самосъзнание.</w:t>
      </w:r>
    </w:p>
    <w:p w:rsidR="009866A4" w:rsidRDefault="009866A4" w:rsidP="009866A4">
      <w:pPr>
        <w:ind w:firstLine="708"/>
        <w:jc w:val="both"/>
      </w:pPr>
      <w:r>
        <w:t>5. Изграждане на високо културни  и образовани личности, приобщени към идеите за устойчиво и екологично развитие на обществото и природата.</w:t>
      </w:r>
    </w:p>
    <w:p w:rsidR="009866A4" w:rsidRDefault="009866A4" w:rsidP="009866A4">
      <w:pPr>
        <w:jc w:val="both"/>
      </w:pPr>
      <w:r>
        <w:tab/>
        <w:t>6. Повишаване културата и образованието на младите хора чрез запознаването им с най-новите достижения на европейската и световна наука, изкуство и култура.</w:t>
      </w:r>
    </w:p>
    <w:p w:rsidR="009866A4" w:rsidRDefault="009866A4" w:rsidP="009866A4">
      <w:pPr>
        <w:jc w:val="both"/>
      </w:pPr>
      <w:r>
        <w:tab/>
        <w:t>7.Изграждане на съвременна култура на основата на европейския междукултурен диалог при съхраняване на самобитната култура на българския народ.</w:t>
      </w:r>
    </w:p>
    <w:p w:rsidR="009866A4" w:rsidRDefault="009866A4" w:rsidP="009866A4">
      <w:pPr>
        <w:jc w:val="both"/>
      </w:pPr>
      <w:r>
        <w:lastRenderedPageBreak/>
        <w:tab/>
        <w:t>8.Запознаване жителите на с.Панчарево с националните и европейски постижения в областта на културата, науката и образованието чрез използване на съвременни технологии и комуникации.</w:t>
      </w:r>
    </w:p>
    <w:p w:rsidR="009866A4" w:rsidRDefault="009866A4" w:rsidP="009866A4">
      <w:pPr>
        <w:jc w:val="both"/>
      </w:pPr>
      <w:r>
        <w:tab/>
        <w:t xml:space="preserve"> 9. Създаване и развитие на спортна култура сред жителите на района.</w:t>
      </w:r>
    </w:p>
    <w:p w:rsidR="009866A4" w:rsidRDefault="009866A4" w:rsidP="009866A4">
      <w:pPr>
        <w:jc w:val="both"/>
      </w:pPr>
      <w:r>
        <w:tab/>
        <w:t>10. Осигуряване достъп до информация на жителите и гостите на с.Панчарево.</w:t>
      </w:r>
    </w:p>
    <w:p w:rsidR="009866A4" w:rsidRDefault="009866A4" w:rsidP="009866A4">
      <w:pPr>
        <w:jc w:val="both"/>
      </w:pPr>
      <w:r>
        <w:tab/>
        <w:t>11. Развитие и обогатяване на социалната и образователна дейност в населеното място.</w:t>
      </w:r>
    </w:p>
    <w:p w:rsidR="009866A4" w:rsidRDefault="009866A4" w:rsidP="009866A4">
      <w:pPr>
        <w:jc w:val="both"/>
      </w:pPr>
    </w:p>
    <w:p w:rsidR="009866A4" w:rsidRDefault="009866A4" w:rsidP="009866A4">
      <w:pPr>
        <w:jc w:val="center"/>
        <w:rPr>
          <w:b/>
        </w:rPr>
      </w:pPr>
    </w:p>
    <w:p w:rsidR="009866A4" w:rsidRDefault="009866A4" w:rsidP="009866A4">
      <w:pPr>
        <w:jc w:val="center"/>
        <w:rPr>
          <w:b/>
        </w:rPr>
      </w:pPr>
    </w:p>
    <w:p w:rsidR="009866A4" w:rsidRPr="00685E58" w:rsidRDefault="009866A4" w:rsidP="009866A4">
      <w:pPr>
        <w:jc w:val="center"/>
        <w:rPr>
          <w:b/>
        </w:rPr>
      </w:pPr>
      <w:r w:rsidRPr="00685E58">
        <w:rPr>
          <w:b/>
        </w:rPr>
        <w:t>Д   Е   Й   Н   О   С   Т   И</w:t>
      </w:r>
    </w:p>
    <w:p w:rsidR="009866A4" w:rsidRDefault="009866A4" w:rsidP="009866A4">
      <w:pPr>
        <w:jc w:val="both"/>
      </w:pPr>
    </w:p>
    <w:p w:rsidR="009866A4" w:rsidRDefault="009866A4" w:rsidP="009866A4">
      <w:pPr>
        <w:jc w:val="both"/>
      </w:pPr>
      <w:r>
        <w:t xml:space="preserve"> Чл.5.</w:t>
      </w:r>
      <w:r>
        <w:tab/>
        <w:t>(1) „ЧиталищеВИДЕЛИНА-с.Панчарево” извършва основни дейности като:</w:t>
      </w:r>
    </w:p>
    <w:p w:rsidR="009866A4" w:rsidRDefault="009866A4" w:rsidP="009866A4">
      <w:pPr>
        <w:jc w:val="both"/>
      </w:pPr>
      <w:r>
        <w:tab/>
        <w:t>1. Уреждане  и поддържане на библиотека, читалня,  фото-, фоно-,филмо- и видеотека;</w:t>
      </w:r>
    </w:p>
    <w:p w:rsidR="009866A4" w:rsidRDefault="009866A4" w:rsidP="009866A4">
      <w:pPr>
        <w:ind w:firstLine="708"/>
        <w:jc w:val="both"/>
      </w:pPr>
      <w:r>
        <w:t>2. Запазване и развитие на любителското  художествено творчество във всички негови аспекти,  ритуални празници, концерти, спектакли и изложби;</w:t>
      </w:r>
    </w:p>
    <w:p w:rsidR="009866A4" w:rsidRDefault="009866A4" w:rsidP="009866A4">
      <w:pPr>
        <w:jc w:val="both"/>
      </w:pPr>
      <w:r>
        <w:tab/>
        <w:t>3. Организиране на школи, клубове по интереси, лектории, семинари, курсове, празненства, концерти, чествания и младежки дейности;</w:t>
      </w:r>
    </w:p>
    <w:p w:rsidR="009866A4" w:rsidRDefault="009866A4" w:rsidP="009866A4">
      <w:pPr>
        <w:jc w:val="both"/>
      </w:pPr>
      <w:r>
        <w:tab/>
        <w:t>4. Събиране и разпространяване на знания за родния край;</w:t>
      </w:r>
    </w:p>
    <w:p w:rsidR="009866A4" w:rsidRDefault="009866A4" w:rsidP="009866A4">
      <w:pPr>
        <w:ind w:firstLine="708"/>
        <w:jc w:val="both"/>
      </w:pPr>
      <w:r>
        <w:t>5. Създаване и съхранение на музейни сбирки;</w:t>
      </w:r>
    </w:p>
    <w:p w:rsidR="009866A4" w:rsidRDefault="009866A4" w:rsidP="009866A4">
      <w:pPr>
        <w:ind w:firstLine="708"/>
        <w:jc w:val="both"/>
      </w:pPr>
      <w:r>
        <w:t xml:space="preserve">6. Информираност  и разпространение на знания.  </w:t>
      </w:r>
    </w:p>
    <w:p w:rsidR="009866A4" w:rsidRDefault="009866A4" w:rsidP="009866A4">
      <w:pPr>
        <w:jc w:val="both"/>
      </w:pPr>
      <w:r>
        <w:tab/>
        <w:t>7. Реализация на социално насочени проекти и инициативи.</w:t>
      </w:r>
    </w:p>
    <w:p w:rsidR="009866A4" w:rsidRDefault="009866A4" w:rsidP="009866A4">
      <w:pPr>
        <w:jc w:val="both"/>
      </w:pPr>
      <w:r>
        <w:tab/>
        <w:t>8. Допълнителни дейности, основани на пазарни механизми и подпомагащи основните им функции.</w:t>
      </w:r>
    </w:p>
    <w:p w:rsidR="009866A4" w:rsidRDefault="009866A4" w:rsidP="009866A4">
      <w:pPr>
        <w:jc w:val="both"/>
      </w:pPr>
      <w:r>
        <w:tab/>
        <w:t>Читалището няма да разпределя печалби.</w:t>
      </w:r>
    </w:p>
    <w:p w:rsidR="009866A4" w:rsidRDefault="009866A4" w:rsidP="009866A4">
      <w:pPr>
        <w:jc w:val="both"/>
      </w:pPr>
    </w:p>
    <w:p w:rsidR="009866A4" w:rsidRDefault="009866A4" w:rsidP="009866A4">
      <w:pPr>
        <w:jc w:val="both"/>
      </w:pPr>
      <w:r>
        <w:t xml:space="preserve">                                            </w:t>
      </w:r>
    </w:p>
    <w:p w:rsidR="009866A4" w:rsidRPr="00685E58" w:rsidRDefault="009866A4" w:rsidP="009866A4">
      <w:pPr>
        <w:jc w:val="center"/>
        <w:rPr>
          <w:b/>
        </w:rPr>
      </w:pPr>
      <w:r w:rsidRPr="00685E58">
        <w:rPr>
          <w:b/>
        </w:rPr>
        <w:t>УЧАСТИЕ В ЧИТАЛИЩНИ СЪЮЗИ</w:t>
      </w:r>
    </w:p>
    <w:p w:rsidR="009866A4" w:rsidRDefault="009866A4" w:rsidP="009866A4">
      <w:pPr>
        <w:jc w:val="both"/>
      </w:pPr>
    </w:p>
    <w:p w:rsidR="009866A4" w:rsidRDefault="009866A4" w:rsidP="009866A4">
      <w:pPr>
        <w:jc w:val="both"/>
      </w:pPr>
      <w:r>
        <w:t>Чл.6.</w:t>
      </w:r>
      <w:r>
        <w:tab/>
        <w:t>„Читалище ВИДЕЛИНА-с.Панчарево</w:t>
      </w:r>
      <w:r>
        <w:rPr>
          <w:lang w:val="en-US"/>
        </w:rPr>
        <w:t>-1908</w:t>
      </w:r>
      <w:r>
        <w:t>” може да се съюзява за защита на своите интереси и за провеждане на съвместни инициативи и дейности с други читалища, читалищни сдружения и Съюза на Народните читалища.</w:t>
      </w:r>
    </w:p>
    <w:p w:rsidR="009866A4" w:rsidRDefault="009866A4" w:rsidP="009866A4">
      <w:pPr>
        <w:jc w:val="both"/>
      </w:pPr>
    </w:p>
    <w:p w:rsidR="009866A4" w:rsidRDefault="009866A4" w:rsidP="009866A4">
      <w:pPr>
        <w:jc w:val="both"/>
        <w:rPr>
          <w:b/>
          <w:sz w:val="28"/>
          <w:szCs w:val="28"/>
        </w:rPr>
      </w:pPr>
      <w:r w:rsidRPr="00BA2D66">
        <w:rPr>
          <w:b/>
          <w:i/>
        </w:rPr>
        <w:t xml:space="preserve">                                                          </w:t>
      </w:r>
      <w:r>
        <w:rPr>
          <w:b/>
          <w:i/>
          <w:sz w:val="28"/>
          <w:szCs w:val="28"/>
        </w:rPr>
        <w:t>Глава втора</w:t>
      </w:r>
      <w:r w:rsidRPr="000C53D3">
        <w:rPr>
          <w:b/>
          <w:sz w:val="28"/>
          <w:szCs w:val="28"/>
        </w:rPr>
        <w:t xml:space="preserve"> </w:t>
      </w:r>
    </w:p>
    <w:p w:rsidR="009866A4" w:rsidRDefault="009866A4" w:rsidP="009866A4">
      <w:pPr>
        <w:ind w:left="2832" w:firstLine="708"/>
        <w:rPr>
          <w:b/>
          <w:sz w:val="28"/>
          <w:szCs w:val="28"/>
        </w:rPr>
      </w:pPr>
    </w:p>
    <w:p w:rsidR="009866A4" w:rsidRPr="00BA2D66" w:rsidRDefault="009866A4" w:rsidP="009866A4">
      <w:pPr>
        <w:ind w:left="2124"/>
        <w:rPr>
          <w:b/>
          <w:sz w:val="28"/>
          <w:szCs w:val="28"/>
        </w:rPr>
      </w:pPr>
      <w:r w:rsidRPr="00BA2D66">
        <w:rPr>
          <w:b/>
        </w:rPr>
        <w:t>ЧЛЕНСТВО</w:t>
      </w:r>
      <w:r>
        <w:rPr>
          <w:b/>
        </w:rPr>
        <w:t xml:space="preserve">. </w:t>
      </w:r>
      <w:r w:rsidRPr="00685E58">
        <w:rPr>
          <w:b/>
        </w:rPr>
        <w:t>ВИДОВЕ ЧЛЕНОВЕ</w:t>
      </w:r>
    </w:p>
    <w:p w:rsidR="009866A4" w:rsidRPr="00685E58" w:rsidRDefault="009866A4" w:rsidP="009866A4">
      <w:pPr>
        <w:jc w:val="center"/>
        <w:rPr>
          <w:b/>
        </w:rPr>
      </w:pPr>
    </w:p>
    <w:p w:rsidR="009866A4" w:rsidRDefault="009866A4" w:rsidP="009866A4">
      <w:pPr>
        <w:jc w:val="both"/>
      </w:pPr>
      <w:r>
        <w:t xml:space="preserve"> Чл.7.</w:t>
      </w:r>
      <w:r>
        <w:tab/>
        <w:t>(1) Членовете на читалището са индивидуални, колективни и  почетни.</w:t>
      </w:r>
    </w:p>
    <w:p w:rsidR="009866A4" w:rsidRDefault="009866A4" w:rsidP="009866A4">
      <w:pPr>
        <w:jc w:val="both"/>
      </w:pPr>
      <w:r>
        <w:tab/>
        <w:t>(2) Индивидуалните членове са български граждани. Те биват действителни и спомагателни:</w:t>
      </w:r>
    </w:p>
    <w:p w:rsidR="009866A4" w:rsidRDefault="009866A4" w:rsidP="009866A4">
      <w:pPr>
        <w:jc w:val="both"/>
      </w:pPr>
      <w:r>
        <w:tab/>
        <w:t>1. Действителните членове са най-малко 50 дееспособни лица навършили 18 години, които участват в дейността на читалището, плащат редовно, определения по устава  членски внос и имат право да бъдат избирани;</w:t>
      </w:r>
    </w:p>
    <w:p w:rsidR="009866A4" w:rsidRDefault="009866A4" w:rsidP="009866A4">
      <w:pPr>
        <w:jc w:val="both"/>
      </w:pPr>
      <w:r>
        <w:tab/>
        <w:t>2. Спомагателните членове са лица  на възраст до 18 години, те нямат право да избират и да бъдат избирани и имат само съвещателен глас.</w:t>
      </w:r>
    </w:p>
    <w:p w:rsidR="009866A4" w:rsidRDefault="009866A4" w:rsidP="009866A4">
      <w:pPr>
        <w:jc w:val="both"/>
      </w:pPr>
      <w:r>
        <w:tab/>
        <w:t>3. Колективните членове съдействат за осъществяване целите на читалището, подпомагат дейностите, поддържането и обогатяването на материалната база и имат право на един глас в общото събрание.</w:t>
      </w:r>
    </w:p>
    <w:p w:rsidR="009866A4" w:rsidRDefault="009866A4" w:rsidP="009866A4">
      <w:pPr>
        <w:jc w:val="both"/>
      </w:pPr>
      <w:r>
        <w:tab/>
        <w:t>Колективни членове могат да бъдат:</w:t>
      </w:r>
    </w:p>
    <w:p w:rsidR="009866A4" w:rsidRDefault="009866A4" w:rsidP="009866A4">
      <w:pPr>
        <w:numPr>
          <w:ilvl w:val="0"/>
          <w:numId w:val="10"/>
        </w:numPr>
        <w:jc w:val="both"/>
      </w:pPr>
      <w:r>
        <w:lastRenderedPageBreak/>
        <w:t>професионални организации</w:t>
      </w:r>
    </w:p>
    <w:p w:rsidR="009866A4" w:rsidRDefault="009866A4" w:rsidP="009866A4">
      <w:pPr>
        <w:numPr>
          <w:ilvl w:val="0"/>
          <w:numId w:val="10"/>
        </w:numPr>
        <w:jc w:val="both"/>
      </w:pPr>
      <w:r>
        <w:t>стопански организации</w:t>
      </w:r>
    </w:p>
    <w:p w:rsidR="009866A4" w:rsidRDefault="009866A4" w:rsidP="009866A4">
      <w:pPr>
        <w:numPr>
          <w:ilvl w:val="0"/>
          <w:numId w:val="10"/>
        </w:numPr>
        <w:jc w:val="both"/>
      </w:pPr>
      <w:r>
        <w:t>търговски дружества</w:t>
      </w:r>
    </w:p>
    <w:p w:rsidR="009866A4" w:rsidRDefault="009866A4" w:rsidP="009866A4">
      <w:pPr>
        <w:numPr>
          <w:ilvl w:val="0"/>
          <w:numId w:val="10"/>
        </w:numPr>
        <w:jc w:val="both"/>
      </w:pPr>
      <w:r>
        <w:t>кооперации и сдружения</w:t>
      </w:r>
    </w:p>
    <w:p w:rsidR="009866A4" w:rsidRDefault="009866A4" w:rsidP="009866A4">
      <w:pPr>
        <w:numPr>
          <w:ilvl w:val="0"/>
          <w:numId w:val="10"/>
        </w:numPr>
        <w:jc w:val="both"/>
      </w:pPr>
      <w:r>
        <w:t>културно-просветни и любителски клубове и творчески колективи</w:t>
      </w:r>
    </w:p>
    <w:p w:rsidR="009866A4" w:rsidRDefault="009866A4" w:rsidP="009866A4">
      <w:pPr>
        <w:ind w:left="705"/>
        <w:jc w:val="both"/>
      </w:pPr>
      <w:r>
        <w:t>4. Почетни членове могат да бъдат български и чужди граждани с изключителни заслуги за читалището.</w:t>
      </w:r>
    </w:p>
    <w:p w:rsidR="009866A4" w:rsidRDefault="009866A4" w:rsidP="009866A4">
      <w:pPr>
        <w:ind w:left="705"/>
        <w:jc w:val="both"/>
      </w:pPr>
    </w:p>
    <w:p w:rsidR="009866A4" w:rsidRPr="00685E58" w:rsidRDefault="009866A4" w:rsidP="009866A4">
      <w:pPr>
        <w:ind w:left="705"/>
        <w:jc w:val="center"/>
        <w:rPr>
          <w:b/>
        </w:rPr>
      </w:pPr>
      <w:r w:rsidRPr="00685E58">
        <w:rPr>
          <w:b/>
        </w:rPr>
        <w:t>ПРИЕМАНЕ НА НОВИ ЧЛЕНОВЕ</w:t>
      </w:r>
    </w:p>
    <w:p w:rsidR="009866A4" w:rsidRDefault="009866A4" w:rsidP="009866A4">
      <w:pPr>
        <w:ind w:left="705"/>
        <w:jc w:val="both"/>
      </w:pPr>
    </w:p>
    <w:p w:rsidR="009866A4" w:rsidRPr="002611D4" w:rsidRDefault="009866A4" w:rsidP="009866A4">
      <w:pPr>
        <w:jc w:val="both"/>
      </w:pPr>
      <w:r>
        <w:t>Чл.8.   (1) Приемането на нови членове става въз основа на писмена молба, подписана от лицето, кандидат за член, отправена до Настоятелството на “Читалище ВИДЕЛИНА-с.Панчарево</w:t>
      </w:r>
      <w:r>
        <w:rPr>
          <w:lang w:val="en-US"/>
        </w:rPr>
        <w:t>-1908</w:t>
      </w:r>
      <w:r>
        <w:t>”.</w:t>
      </w:r>
    </w:p>
    <w:p w:rsidR="009866A4" w:rsidRDefault="009866A4" w:rsidP="009866A4">
      <w:pPr>
        <w:jc w:val="both"/>
      </w:pPr>
      <w:r w:rsidRPr="002611D4">
        <w:tab/>
        <w:t>(2)</w:t>
      </w:r>
      <w:r>
        <w:t xml:space="preserve"> Приемането на нови спомагателни членове до 18 години става въз основа на писмена молба, подписана от лицето кандидат за член и писмено потвърждение от неговите родители, настойници или попечители и отправена до Настоятелството на читалището.</w:t>
      </w:r>
    </w:p>
    <w:p w:rsidR="009866A4" w:rsidRDefault="009866A4" w:rsidP="009866A4">
      <w:pPr>
        <w:jc w:val="both"/>
      </w:pPr>
      <w:r>
        <w:tab/>
        <w:t>(3) Приемането на нови колективни членове става въз основа на писмена молба, отправена до Настоятелството на “Читалище ВИДЕЛИНА-с.Панчарево</w:t>
      </w:r>
      <w:r>
        <w:rPr>
          <w:lang w:val="en-US"/>
        </w:rPr>
        <w:t>-1908</w:t>
      </w:r>
      <w:r>
        <w:t>”,  подписана от лицето, представляващо и управляващо кандидатът за член с приложено решение на съответния управителен орган за подаване на молба за членство и удостоверение за актуално съдебно състояние.</w:t>
      </w:r>
    </w:p>
    <w:p w:rsidR="009866A4" w:rsidRDefault="009866A4" w:rsidP="009866A4">
      <w:pPr>
        <w:jc w:val="both"/>
      </w:pPr>
      <w:r w:rsidRPr="002611D4">
        <w:tab/>
        <w:t>(4)</w:t>
      </w:r>
      <w:r>
        <w:t xml:space="preserve"> Приемането на действителни и спомагателни членове става с решение на настоятелството с   мнозинство повече от половината от членовете си.</w:t>
      </w:r>
    </w:p>
    <w:p w:rsidR="009866A4" w:rsidRDefault="009866A4" w:rsidP="009866A4">
      <w:pPr>
        <w:jc w:val="both"/>
      </w:pPr>
      <w:r>
        <w:tab/>
        <w:t>(5) Почетни членове се приемат от общото събрание по предложение на настоятелството, придружено с писмено съгласие на лицето, че не възразява да стане почетен член.</w:t>
      </w:r>
    </w:p>
    <w:p w:rsidR="009866A4" w:rsidRDefault="009866A4" w:rsidP="009866A4">
      <w:pPr>
        <w:jc w:val="both"/>
      </w:pPr>
    </w:p>
    <w:p w:rsidR="009866A4" w:rsidRPr="00685E58" w:rsidRDefault="009866A4" w:rsidP="009866A4">
      <w:pPr>
        <w:jc w:val="center"/>
        <w:rPr>
          <w:b/>
        </w:rPr>
      </w:pPr>
      <w:r w:rsidRPr="00685E58">
        <w:rPr>
          <w:b/>
        </w:rPr>
        <w:t>ПРАВА И ЗАДЪЛЖЕНИЯ НА ЧЛЕНОВЕТЕ</w:t>
      </w:r>
    </w:p>
    <w:p w:rsidR="009866A4" w:rsidRDefault="009866A4" w:rsidP="009866A4">
      <w:pPr>
        <w:jc w:val="both"/>
      </w:pPr>
    </w:p>
    <w:p w:rsidR="009866A4" w:rsidRDefault="009866A4" w:rsidP="009866A4">
      <w:pPr>
        <w:jc w:val="both"/>
      </w:pPr>
      <w:r>
        <w:t>Чл.9.</w:t>
      </w:r>
      <w:r w:rsidRPr="002611D4">
        <w:tab/>
        <w:t xml:space="preserve">(1) </w:t>
      </w:r>
      <w:r>
        <w:t>Общи права на членовете са:</w:t>
      </w:r>
    </w:p>
    <w:p w:rsidR="009866A4" w:rsidRDefault="009866A4" w:rsidP="009866A4">
      <w:pPr>
        <w:numPr>
          <w:ilvl w:val="0"/>
          <w:numId w:val="11"/>
        </w:numPr>
        <w:jc w:val="both"/>
      </w:pPr>
      <w:r>
        <w:t>Право на информация относно дейността на читалището;</w:t>
      </w:r>
    </w:p>
    <w:p w:rsidR="009866A4" w:rsidRDefault="009866A4" w:rsidP="009866A4">
      <w:pPr>
        <w:numPr>
          <w:ilvl w:val="0"/>
          <w:numId w:val="11"/>
        </w:numPr>
        <w:jc w:val="both"/>
      </w:pPr>
      <w:r>
        <w:t>Право да участва в дейността на читалището.</w:t>
      </w:r>
    </w:p>
    <w:p w:rsidR="009866A4" w:rsidRDefault="009866A4" w:rsidP="009866A4">
      <w:pPr>
        <w:ind w:left="708"/>
        <w:jc w:val="both"/>
      </w:pPr>
      <w:r>
        <w:t>(2). Общи задължения на членовете са:</w:t>
      </w:r>
    </w:p>
    <w:p w:rsidR="009866A4" w:rsidRDefault="009866A4" w:rsidP="009866A4">
      <w:pPr>
        <w:ind w:left="708"/>
        <w:jc w:val="both"/>
      </w:pPr>
      <w:r>
        <w:t>1.  Да работят за осъществяване  целите на читалището;</w:t>
      </w:r>
    </w:p>
    <w:p w:rsidR="009866A4" w:rsidRDefault="009866A4" w:rsidP="009866A4">
      <w:pPr>
        <w:ind w:left="708"/>
        <w:jc w:val="both"/>
      </w:pPr>
      <w:r>
        <w:t>2.  Да плащат редовно определения им членски внос;</w:t>
      </w:r>
    </w:p>
    <w:p w:rsidR="009866A4" w:rsidRDefault="009866A4" w:rsidP="009866A4">
      <w:pPr>
        <w:ind w:left="708"/>
        <w:jc w:val="both"/>
      </w:pPr>
      <w:r>
        <w:t xml:space="preserve">3.   Да изпълняват решенията на  Общото събрание и Настоятелството на читалището; </w:t>
      </w:r>
    </w:p>
    <w:p w:rsidR="009866A4" w:rsidRDefault="009866A4" w:rsidP="009866A4">
      <w:pPr>
        <w:ind w:firstLine="708"/>
        <w:jc w:val="both"/>
      </w:pPr>
      <w:r>
        <w:t xml:space="preserve">4.   Да не пречат при осъществяване дейността на читалището. </w:t>
      </w:r>
    </w:p>
    <w:p w:rsidR="009866A4" w:rsidRDefault="009866A4" w:rsidP="009866A4">
      <w:pPr>
        <w:ind w:firstLine="708"/>
        <w:jc w:val="both"/>
      </w:pPr>
    </w:p>
    <w:p w:rsidR="009866A4" w:rsidRDefault="009866A4" w:rsidP="009866A4">
      <w:pPr>
        <w:ind w:firstLine="708"/>
        <w:jc w:val="both"/>
      </w:pPr>
    </w:p>
    <w:p w:rsidR="009866A4" w:rsidRPr="00685E58" w:rsidRDefault="009866A4" w:rsidP="009866A4">
      <w:pPr>
        <w:ind w:firstLine="708"/>
        <w:jc w:val="center"/>
        <w:rPr>
          <w:b/>
        </w:rPr>
      </w:pPr>
      <w:r w:rsidRPr="00685E58">
        <w:rPr>
          <w:b/>
        </w:rPr>
        <w:t>ПРАВА НА  ДЕЙСТВИТЕЛНИТЕ ЧЛЕНОВЕ</w:t>
      </w:r>
    </w:p>
    <w:p w:rsidR="009866A4" w:rsidRDefault="009866A4" w:rsidP="009866A4">
      <w:pPr>
        <w:ind w:firstLine="708"/>
        <w:jc w:val="both"/>
      </w:pPr>
    </w:p>
    <w:p w:rsidR="009866A4" w:rsidRDefault="009866A4" w:rsidP="009866A4">
      <w:pPr>
        <w:jc w:val="both"/>
      </w:pPr>
      <w:r>
        <w:t>Чл.10. Право на действителните членове е да:</w:t>
      </w:r>
    </w:p>
    <w:p w:rsidR="009866A4" w:rsidRDefault="009866A4" w:rsidP="009866A4">
      <w:pPr>
        <w:numPr>
          <w:ilvl w:val="0"/>
          <w:numId w:val="12"/>
        </w:numPr>
        <w:jc w:val="both"/>
      </w:pPr>
      <w:r>
        <w:t>избират и да бъдат избирани в органите на читалището;</w:t>
      </w:r>
    </w:p>
    <w:p w:rsidR="009866A4" w:rsidRDefault="009866A4" w:rsidP="009866A4">
      <w:pPr>
        <w:numPr>
          <w:ilvl w:val="0"/>
          <w:numId w:val="12"/>
        </w:numPr>
        <w:jc w:val="both"/>
      </w:pPr>
      <w:r>
        <w:t>използват преференции и отстъпки при получаване услуги от страна на читалището.</w:t>
      </w:r>
    </w:p>
    <w:p w:rsidR="009866A4" w:rsidRDefault="009866A4" w:rsidP="009866A4">
      <w:pPr>
        <w:ind w:left="705"/>
        <w:jc w:val="both"/>
      </w:pPr>
    </w:p>
    <w:p w:rsidR="009866A4" w:rsidRPr="00685E58" w:rsidRDefault="009866A4" w:rsidP="009866A4">
      <w:pPr>
        <w:ind w:left="705"/>
        <w:jc w:val="center"/>
        <w:rPr>
          <w:b/>
        </w:rPr>
      </w:pPr>
      <w:r w:rsidRPr="00685E58">
        <w:rPr>
          <w:b/>
        </w:rPr>
        <w:t>ПРАВА НА СПОМАГАТЕЛНИТЕ ЧЛЕНОВЕ</w:t>
      </w:r>
    </w:p>
    <w:p w:rsidR="009866A4" w:rsidRPr="00685E58" w:rsidRDefault="009866A4" w:rsidP="009866A4">
      <w:pPr>
        <w:ind w:left="705"/>
        <w:jc w:val="center"/>
        <w:rPr>
          <w:b/>
        </w:rPr>
      </w:pPr>
    </w:p>
    <w:p w:rsidR="009866A4" w:rsidRDefault="009866A4" w:rsidP="009866A4">
      <w:pPr>
        <w:jc w:val="both"/>
      </w:pPr>
      <w:r>
        <w:lastRenderedPageBreak/>
        <w:t>Чл.11. (1) Право на спомагателните членове е да използват преференции и отстъпки при получаване услуги от страна на читалището.</w:t>
      </w:r>
    </w:p>
    <w:p w:rsidR="009866A4" w:rsidRDefault="009866A4" w:rsidP="009866A4">
      <w:pPr>
        <w:jc w:val="both"/>
      </w:pPr>
    </w:p>
    <w:p w:rsidR="009866A4" w:rsidRPr="00685E58" w:rsidRDefault="009866A4" w:rsidP="009866A4">
      <w:pPr>
        <w:jc w:val="center"/>
        <w:rPr>
          <w:b/>
        </w:rPr>
      </w:pPr>
      <w:r w:rsidRPr="00685E58">
        <w:rPr>
          <w:b/>
        </w:rPr>
        <w:t>ПРАВА  И ЗАДЪЛЖЕНИЯ  НА КОЛЕКТИВНИТЕ ЧЛЕНОВЕ</w:t>
      </w:r>
    </w:p>
    <w:p w:rsidR="009866A4" w:rsidRPr="00685E58" w:rsidRDefault="009866A4" w:rsidP="009866A4">
      <w:pPr>
        <w:jc w:val="center"/>
        <w:rPr>
          <w:b/>
        </w:rPr>
      </w:pPr>
    </w:p>
    <w:p w:rsidR="009866A4" w:rsidRDefault="009866A4" w:rsidP="009866A4">
      <w:pPr>
        <w:jc w:val="both"/>
      </w:pPr>
      <w:r>
        <w:t xml:space="preserve">Чл. 12. (1)  Право на колективните членове е да: </w:t>
      </w:r>
    </w:p>
    <w:p w:rsidR="009866A4" w:rsidRDefault="009866A4" w:rsidP="009866A4">
      <w:pPr>
        <w:numPr>
          <w:ilvl w:val="0"/>
          <w:numId w:val="13"/>
        </w:numPr>
        <w:jc w:val="both"/>
      </w:pPr>
      <w:r>
        <w:t>Използват преференции и отстъпки при получаване услуги от страна на читалището;</w:t>
      </w:r>
    </w:p>
    <w:p w:rsidR="009866A4" w:rsidRDefault="009866A4" w:rsidP="009866A4">
      <w:pPr>
        <w:numPr>
          <w:ilvl w:val="0"/>
          <w:numId w:val="13"/>
        </w:numPr>
        <w:jc w:val="both"/>
      </w:pPr>
      <w:r>
        <w:t>Бъде популяризиран сред обществото фирмата, фирмения знак и продукта на колективните членове при осъществяване дейността на читалището;</w:t>
      </w:r>
    </w:p>
    <w:p w:rsidR="009866A4" w:rsidRDefault="009866A4" w:rsidP="009866A4">
      <w:pPr>
        <w:jc w:val="both"/>
      </w:pPr>
      <w:r>
        <w:t xml:space="preserve">             (2)  Задължение на колективните членове е да съдействат за осъществяване целите на читалището, да подпомагат дейността, поддържането и обогатяването на материалната база. </w:t>
      </w:r>
    </w:p>
    <w:p w:rsidR="009866A4" w:rsidRDefault="009866A4" w:rsidP="009866A4">
      <w:pPr>
        <w:jc w:val="both"/>
      </w:pPr>
    </w:p>
    <w:p w:rsidR="009866A4" w:rsidRPr="00685E58" w:rsidRDefault="009866A4" w:rsidP="009866A4">
      <w:pPr>
        <w:jc w:val="center"/>
        <w:rPr>
          <w:b/>
        </w:rPr>
      </w:pPr>
      <w:r w:rsidRPr="00685E58">
        <w:rPr>
          <w:b/>
        </w:rPr>
        <w:t>ПРЕКРАТЯВАНЕ НА ЧЛЕНСТВЕНОТО ПРАВООТНОШЕНИЕ</w:t>
      </w:r>
    </w:p>
    <w:p w:rsidR="009866A4" w:rsidRDefault="009866A4" w:rsidP="009866A4">
      <w:pPr>
        <w:jc w:val="both"/>
      </w:pPr>
    </w:p>
    <w:p w:rsidR="009866A4" w:rsidRDefault="009866A4" w:rsidP="009866A4">
      <w:pPr>
        <w:jc w:val="both"/>
      </w:pPr>
      <w:r>
        <w:t>Чл.13. (1)  Прекратяването на членственото правоотношение</w:t>
      </w:r>
      <w:r>
        <w:tab/>
        <w:t xml:space="preserve"> става доброволно чрез писмена молба  на самия член или при изключване с решение на Общото събрание при мотивирано предложение от страна на Проверителната комисия или Настоятелството в случаите на:</w:t>
      </w:r>
    </w:p>
    <w:p w:rsidR="009866A4" w:rsidRDefault="009866A4" w:rsidP="009866A4">
      <w:pPr>
        <w:numPr>
          <w:ilvl w:val="0"/>
          <w:numId w:val="14"/>
        </w:numPr>
        <w:jc w:val="both"/>
      </w:pPr>
      <w:r>
        <w:t>Уронване престижа и доброто име на читалището</w:t>
      </w:r>
    </w:p>
    <w:p w:rsidR="009866A4" w:rsidRDefault="009866A4" w:rsidP="009866A4">
      <w:pPr>
        <w:numPr>
          <w:ilvl w:val="0"/>
          <w:numId w:val="14"/>
        </w:numPr>
        <w:jc w:val="both"/>
      </w:pPr>
      <w:r>
        <w:t>Системно неизпълнение решенията на органите на читалището</w:t>
      </w:r>
    </w:p>
    <w:p w:rsidR="009866A4" w:rsidRDefault="009866A4" w:rsidP="009866A4">
      <w:pPr>
        <w:numPr>
          <w:ilvl w:val="0"/>
          <w:numId w:val="14"/>
        </w:numPr>
        <w:jc w:val="both"/>
      </w:pPr>
      <w:r>
        <w:t>Системно неспазване задълженията като член на читалището</w:t>
      </w:r>
    </w:p>
    <w:p w:rsidR="009866A4" w:rsidRDefault="009866A4" w:rsidP="009866A4">
      <w:pPr>
        <w:numPr>
          <w:ilvl w:val="0"/>
          <w:numId w:val="15"/>
        </w:numPr>
        <w:jc w:val="both"/>
      </w:pPr>
      <w:r>
        <w:t>Прекратяване на членството настъпва автоматично при:</w:t>
      </w:r>
    </w:p>
    <w:p w:rsidR="009866A4" w:rsidRDefault="009866A4" w:rsidP="009866A4">
      <w:pPr>
        <w:numPr>
          <w:ilvl w:val="0"/>
          <w:numId w:val="16"/>
        </w:numPr>
        <w:jc w:val="both"/>
      </w:pPr>
      <w:r>
        <w:t>Неучастие в три последователни заседания на общото събрание, т.е поради системно неучастие в дейността на читалището.</w:t>
      </w:r>
    </w:p>
    <w:p w:rsidR="009866A4" w:rsidRDefault="009866A4" w:rsidP="009866A4">
      <w:pPr>
        <w:numPr>
          <w:ilvl w:val="0"/>
          <w:numId w:val="16"/>
        </w:numPr>
        <w:jc w:val="both"/>
      </w:pPr>
      <w:r>
        <w:t>Не плащане на членския внос в продължение на една година.</w:t>
      </w:r>
    </w:p>
    <w:p w:rsidR="009866A4" w:rsidRDefault="009866A4" w:rsidP="009866A4">
      <w:pPr>
        <w:numPr>
          <w:ilvl w:val="0"/>
          <w:numId w:val="16"/>
        </w:numPr>
        <w:jc w:val="both"/>
      </w:pPr>
      <w:r>
        <w:t>Влязла в сила присъда за умишлено престъпление от общ характер.</w:t>
      </w:r>
    </w:p>
    <w:p w:rsidR="009866A4" w:rsidRDefault="009866A4" w:rsidP="009866A4">
      <w:pPr>
        <w:numPr>
          <w:ilvl w:val="0"/>
          <w:numId w:val="15"/>
        </w:numPr>
        <w:jc w:val="both"/>
      </w:pPr>
      <w:r>
        <w:t xml:space="preserve">Прекратяване на членството настъпва и със смъртта на член или прекратяване или      </w:t>
      </w:r>
    </w:p>
    <w:p w:rsidR="009866A4" w:rsidRDefault="009866A4" w:rsidP="009866A4">
      <w:pPr>
        <w:ind w:left="765"/>
        <w:jc w:val="both"/>
      </w:pPr>
      <w:r>
        <w:t>обявяване в несъстоятелност на колективен член.</w:t>
      </w:r>
    </w:p>
    <w:p w:rsidR="009866A4" w:rsidRDefault="009866A4" w:rsidP="009866A4">
      <w:pPr>
        <w:ind w:left="765"/>
        <w:jc w:val="both"/>
      </w:pPr>
    </w:p>
    <w:p w:rsidR="009866A4" w:rsidRDefault="009866A4" w:rsidP="009866A4">
      <w:pPr>
        <w:ind w:left="-540"/>
        <w:jc w:val="center"/>
        <w:rPr>
          <w:b/>
          <w:i/>
          <w:sz w:val="28"/>
          <w:szCs w:val="28"/>
        </w:rPr>
      </w:pPr>
    </w:p>
    <w:p w:rsidR="009866A4" w:rsidRPr="00BA2D66" w:rsidRDefault="009866A4" w:rsidP="009866A4">
      <w:pPr>
        <w:ind w:left="-540"/>
        <w:jc w:val="center"/>
        <w:rPr>
          <w:b/>
          <w:i/>
          <w:sz w:val="28"/>
          <w:szCs w:val="28"/>
        </w:rPr>
      </w:pPr>
      <w:r w:rsidRPr="00BA2D66">
        <w:rPr>
          <w:b/>
          <w:i/>
          <w:sz w:val="28"/>
          <w:szCs w:val="28"/>
        </w:rPr>
        <w:t>Глава трета</w:t>
      </w:r>
    </w:p>
    <w:p w:rsidR="009866A4" w:rsidRDefault="009866A4" w:rsidP="009866A4">
      <w:pPr>
        <w:ind w:left="-540"/>
        <w:jc w:val="both"/>
      </w:pPr>
    </w:p>
    <w:p w:rsidR="009866A4" w:rsidRPr="00685E58" w:rsidRDefault="009866A4" w:rsidP="009866A4">
      <w:pPr>
        <w:ind w:left="-540"/>
        <w:jc w:val="center"/>
        <w:rPr>
          <w:b/>
        </w:rPr>
      </w:pPr>
      <w:r w:rsidRPr="00685E58">
        <w:rPr>
          <w:b/>
        </w:rPr>
        <w:t>УПРАВЛЕНИЕ И ПРЕДСТАВИТЕЛСТВО</w:t>
      </w:r>
    </w:p>
    <w:p w:rsidR="009866A4" w:rsidRPr="00685E58" w:rsidRDefault="009866A4" w:rsidP="009866A4">
      <w:pPr>
        <w:ind w:left="-540"/>
        <w:jc w:val="center"/>
        <w:rPr>
          <w:b/>
        </w:rPr>
      </w:pPr>
      <w:r w:rsidRPr="00685E58">
        <w:rPr>
          <w:b/>
        </w:rPr>
        <w:t>ОРГАНИ НА УПРАВЛЕНИЕ НА ЧИТАЛИЩЕТО</w:t>
      </w:r>
    </w:p>
    <w:p w:rsidR="009866A4" w:rsidRDefault="009866A4" w:rsidP="009866A4">
      <w:pPr>
        <w:ind w:left="-540"/>
        <w:jc w:val="both"/>
      </w:pPr>
    </w:p>
    <w:p w:rsidR="009866A4" w:rsidRDefault="009866A4" w:rsidP="009866A4">
      <w:pPr>
        <w:jc w:val="both"/>
      </w:pPr>
      <w:r>
        <w:t>Чл.14.</w:t>
      </w:r>
      <w:r>
        <w:tab/>
        <w:t xml:space="preserve">    Органи на читалището са Общото събрание, Настоятелството и Проверителната комисия.</w:t>
      </w:r>
    </w:p>
    <w:p w:rsidR="009866A4" w:rsidRDefault="009866A4" w:rsidP="009866A4">
      <w:pPr>
        <w:jc w:val="both"/>
      </w:pPr>
    </w:p>
    <w:p w:rsidR="009866A4" w:rsidRPr="00685E58" w:rsidRDefault="009866A4" w:rsidP="009866A4">
      <w:pPr>
        <w:jc w:val="center"/>
        <w:rPr>
          <w:b/>
        </w:rPr>
      </w:pPr>
      <w:r w:rsidRPr="00685E58">
        <w:rPr>
          <w:b/>
        </w:rPr>
        <w:t>РАЗДЕЛ І.    ОБЩО СЪБРАНИЕ</w:t>
      </w:r>
    </w:p>
    <w:p w:rsidR="009866A4" w:rsidRDefault="009866A4" w:rsidP="009866A4">
      <w:pPr>
        <w:jc w:val="center"/>
      </w:pPr>
      <w:r w:rsidRPr="00685E58">
        <w:rPr>
          <w:b/>
        </w:rPr>
        <w:t>СТАТУТ НА ОБЩОТО СЪБРАНИЕ</w:t>
      </w:r>
    </w:p>
    <w:p w:rsidR="009866A4" w:rsidRDefault="009866A4" w:rsidP="009866A4">
      <w:pPr>
        <w:jc w:val="both"/>
      </w:pPr>
    </w:p>
    <w:p w:rsidR="009866A4" w:rsidRDefault="009866A4" w:rsidP="009866A4">
      <w:pPr>
        <w:jc w:val="both"/>
      </w:pPr>
      <w:r>
        <w:t>Чл.15.  (1) Върховен орган на читалището е Общото събрание.</w:t>
      </w:r>
    </w:p>
    <w:p w:rsidR="009866A4" w:rsidRDefault="009866A4" w:rsidP="009866A4">
      <w:pPr>
        <w:jc w:val="both"/>
      </w:pPr>
      <w:r>
        <w:tab/>
        <w:t xml:space="preserve"> (2) Общото събрание се състои от всички членове на читалището, имащи право на глас.</w:t>
      </w:r>
    </w:p>
    <w:p w:rsidR="009866A4" w:rsidRDefault="009866A4" w:rsidP="009866A4">
      <w:pPr>
        <w:jc w:val="both"/>
      </w:pPr>
    </w:p>
    <w:p w:rsidR="009866A4" w:rsidRPr="00685E58" w:rsidRDefault="009866A4" w:rsidP="009866A4">
      <w:pPr>
        <w:jc w:val="center"/>
        <w:rPr>
          <w:b/>
        </w:rPr>
      </w:pPr>
      <w:r w:rsidRPr="00685E58">
        <w:rPr>
          <w:b/>
        </w:rPr>
        <w:t>ПРАВОМОЩИЯ НА ОБЩОТО СЪБРАНИЕ</w:t>
      </w:r>
    </w:p>
    <w:p w:rsidR="009866A4" w:rsidRPr="00685E58" w:rsidRDefault="009866A4" w:rsidP="009866A4">
      <w:pPr>
        <w:jc w:val="center"/>
        <w:rPr>
          <w:b/>
        </w:rPr>
      </w:pPr>
    </w:p>
    <w:p w:rsidR="009866A4" w:rsidRDefault="009866A4" w:rsidP="009866A4">
      <w:pPr>
        <w:jc w:val="both"/>
      </w:pPr>
      <w:r>
        <w:t xml:space="preserve">Чл.16.  </w:t>
      </w:r>
      <w:r>
        <w:rPr>
          <w:lang w:val="en-US"/>
        </w:rPr>
        <w:t xml:space="preserve">(1) </w:t>
      </w:r>
      <w:r>
        <w:t>Общото събрание:</w:t>
      </w:r>
    </w:p>
    <w:p w:rsidR="009866A4" w:rsidRDefault="009866A4" w:rsidP="009866A4">
      <w:pPr>
        <w:numPr>
          <w:ilvl w:val="0"/>
          <w:numId w:val="17"/>
        </w:numPr>
        <w:jc w:val="both"/>
      </w:pPr>
      <w:r>
        <w:lastRenderedPageBreak/>
        <w:t>изменя и допълва устава;</w:t>
      </w:r>
    </w:p>
    <w:p w:rsidR="009866A4" w:rsidRDefault="009866A4" w:rsidP="009866A4">
      <w:pPr>
        <w:numPr>
          <w:ilvl w:val="0"/>
          <w:numId w:val="17"/>
        </w:numPr>
        <w:jc w:val="both"/>
      </w:pPr>
      <w:r>
        <w:t>избира и освобождава членовете на Настоятелството, Проверителната комисия и Председателя;</w:t>
      </w:r>
    </w:p>
    <w:p w:rsidR="009866A4" w:rsidRDefault="009866A4" w:rsidP="009866A4">
      <w:pPr>
        <w:numPr>
          <w:ilvl w:val="0"/>
          <w:numId w:val="17"/>
        </w:numPr>
        <w:jc w:val="both"/>
      </w:pPr>
      <w:r>
        <w:t>приема вътрешните актове, необходими за организацията на дейността на читалището;</w:t>
      </w:r>
    </w:p>
    <w:p w:rsidR="009866A4" w:rsidRDefault="009866A4" w:rsidP="009866A4">
      <w:pPr>
        <w:numPr>
          <w:ilvl w:val="0"/>
          <w:numId w:val="17"/>
        </w:numPr>
        <w:jc w:val="both"/>
      </w:pPr>
      <w:r>
        <w:t xml:space="preserve">изключва членове на читалището; </w:t>
      </w:r>
    </w:p>
    <w:p w:rsidR="009866A4" w:rsidRDefault="009866A4" w:rsidP="009866A4">
      <w:pPr>
        <w:numPr>
          <w:ilvl w:val="0"/>
          <w:numId w:val="17"/>
        </w:numPr>
        <w:jc w:val="both"/>
      </w:pPr>
      <w:r>
        <w:t>определя основните насоки на дейността на читалището;</w:t>
      </w:r>
    </w:p>
    <w:p w:rsidR="009866A4" w:rsidRDefault="009866A4" w:rsidP="009866A4">
      <w:pPr>
        <w:jc w:val="both"/>
      </w:pPr>
      <w:r>
        <w:t xml:space="preserve">              6. взема решение за членуване или прекратяване членството в читалищното сдружение;</w:t>
      </w:r>
    </w:p>
    <w:p w:rsidR="009866A4" w:rsidRDefault="009866A4" w:rsidP="009866A4">
      <w:pPr>
        <w:jc w:val="both"/>
      </w:pPr>
      <w:r>
        <w:t xml:space="preserve">              7.   приема бюджета на читалището;</w:t>
      </w:r>
    </w:p>
    <w:p w:rsidR="009866A4" w:rsidRDefault="009866A4" w:rsidP="009866A4">
      <w:pPr>
        <w:ind w:left="720" w:hanging="180"/>
        <w:jc w:val="both"/>
      </w:pPr>
      <w:r>
        <w:t xml:space="preserve">    8.  приема годишния отчет до 31 март на следващата година;</w:t>
      </w:r>
    </w:p>
    <w:p w:rsidR="009866A4" w:rsidRDefault="009866A4" w:rsidP="009866A4">
      <w:pPr>
        <w:jc w:val="both"/>
      </w:pPr>
      <w:r>
        <w:t xml:space="preserve">             9.</w:t>
      </w:r>
      <w:r>
        <w:rPr>
          <w:lang w:val="en-US"/>
        </w:rPr>
        <w:t xml:space="preserve"> </w:t>
      </w:r>
      <w:r>
        <w:t>определя размера на членския внос;</w:t>
      </w:r>
    </w:p>
    <w:p w:rsidR="009866A4" w:rsidRDefault="009866A4" w:rsidP="009866A4">
      <w:pPr>
        <w:jc w:val="both"/>
      </w:pPr>
      <w:r>
        <w:t xml:space="preserve">             10. отменя решения на органите на читалището;</w:t>
      </w:r>
    </w:p>
    <w:p w:rsidR="009866A4" w:rsidRDefault="009866A4" w:rsidP="009866A4">
      <w:pPr>
        <w:jc w:val="both"/>
      </w:pPr>
      <w:r>
        <w:t xml:space="preserve">             11. взема решения за отнасяне до съда на незаконосъобразни действия на ръководството или отделни читалищни членове;</w:t>
      </w:r>
    </w:p>
    <w:p w:rsidR="009866A4" w:rsidRDefault="009866A4" w:rsidP="009866A4">
      <w:pPr>
        <w:jc w:val="both"/>
      </w:pPr>
      <w:r>
        <w:t xml:space="preserve">             12. взема решение за прекратяване на читалището.   </w:t>
      </w:r>
    </w:p>
    <w:p w:rsidR="009866A4" w:rsidRDefault="009866A4" w:rsidP="009866A4">
      <w:pPr>
        <w:jc w:val="both"/>
      </w:pPr>
      <w:r>
        <w:t xml:space="preserve"> (1) Решенията на Общото събрание са задължителни за другите органи  на читалището.</w:t>
      </w:r>
    </w:p>
    <w:p w:rsidR="009866A4" w:rsidRDefault="009866A4" w:rsidP="009866A4">
      <w:pPr>
        <w:ind w:left="825"/>
        <w:jc w:val="both"/>
      </w:pPr>
    </w:p>
    <w:p w:rsidR="009866A4" w:rsidRDefault="009866A4" w:rsidP="009866A4">
      <w:pPr>
        <w:ind w:left="825"/>
        <w:jc w:val="both"/>
      </w:pPr>
    </w:p>
    <w:p w:rsidR="009866A4" w:rsidRPr="00685E58" w:rsidRDefault="009866A4" w:rsidP="009866A4">
      <w:pPr>
        <w:ind w:left="825"/>
        <w:jc w:val="center"/>
        <w:rPr>
          <w:b/>
        </w:rPr>
      </w:pPr>
      <w:r w:rsidRPr="00685E58">
        <w:rPr>
          <w:b/>
        </w:rPr>
        <w:t>СВИКВАНЕ НА ОБЩОТО СЪБРАНИЕ</w:t>
      </w:r>
    </w:p>
    <w:p w:rsidR="009866A4" w:rsidRPr="00685E58" w:rsidRDefault="009866A4" w:rsidP="009866A4">
      <w:pPr>
        <w:jc w:val="center"/>
        <w:rPr>
          <w:b/>
        </w:rPr>
      </w:pPr>
    </w:p>
    <w:p w:rsidR="009866A4" w:rsidRDefault="009866A4" w:rsidP="009866A4">
      <w:pPr>
        <w:jc w:val="both"/>
      </w:pPr>
      <w:r>
        <w:t>Чл.17.</w:t>
      </w:r>
      <w:r>
        <w:tab/>
        <w:t xml:space="preserve">(1) Редовно Общо събрание на читалището се свиква от Настоятелството най-малко веднъж годишно. Извънредно Общо събрание може да бъде свикано по решение на Настоятелството, по искане на Проверителната комисия или на една трета от членовете на читалището с право на глас. При отказ на Настоятелството да свика извънредно събрание, до 15 дни от постъпването на искането, Проверителната комисия или една трета от членовете на читалището с право на глас, могат да свикат извънредно общо събрание от свое име. </w:t>
      </w:r>
    </w:p>
    <w:p w:rsidR="009866A4" w:rsidRPr="002611D4" w:rsidRDefault="009866A4" w:rsidP="009866A4">
      <w:pPr>
        <w:jc w:val="both"/>
      </w:pPr>
      <w:r>
        <w:tab/>
        <w:t>(2) Поканата за събрание трябва да съдържа дневния ред, датата, часа и мястото на провеждането му и кой го свиква. Тя трябва да бъде получена или връчена не по-късно от 7 дни преди датата на провеждането.  В същият срок на вратата на читалището и на други общодостъпни места, трябва да бъде обявено и съобщение за събранието.</w:t>
      </w:r>
    </w:p>
    <w:p w:rsidR="009866A4" w:rsidRDefault="009866A4" w:rsidP="009866A4">
      <w:pPr>
        <w:jc w:val="both"/>
      </w:pPr>
      <w:r w:rsidRPr="002611D4">
        <w:tab/>
        <w:t>(3)</w:t>
      </w:r>
      <w:r>
        <w:t xml:space="preserve"> Общото събрание е законно, ако присъстват най-малко половината от имащите право на глас членове на читалището. При липсата на кворум събранието се отлага с един час. Тогава събранието е законно, ако присъстват не по-малко от една трета от членовете при редовно общо събрание и не по-малко от половината плюс един от членовете при извънредно Общо събрание.</w:t>
      </w:r>
    </w:p>
    <w:p w:rsidR="009866A4" w:rsidRDefault="009866A4" w:rsidP="009866A4">
      <w:pPr>
        <w:jc w:val="both"/>
      </w:pPr>
      <w:r w:rsidRPr="002611D4">
        <w:tab/>
        <w:t>(4)</w:t>
      </w:r>
      <w:r>
        <w:t xml:space="preserve"> Решенията по чл.16, ал.1, т.1, т.11, се вземат с мнозинство най-малко две трети от всички членове. Останалите решения се вземат с мнозинство повече от половината присъстващи членове.</w:t>
      </w:r>
    </w:p>
    <w:p w:rsidR="009866A4" w:rsidRDefault="009866A4" w:rsidP="009866A4">
      <w:pPr>
        <w:jc w:val="both"/>
      </w:pPr>
    </w:p>
    <w:p w:rsidR="009866A4" w:rsidRDefault="009866A4" w:rsidP="009866A4">
      <w:pPr>
        <w:jc w:val="center"/>
        <w:rPr>
          <w:b/>
        </w:rPr>
      </w:pPr>
    </w:p>
    <w:p w:rsidR="009866A4" w:rsidRDefault="009866A4" w:rsidP="009866A4">
      <w:pPr>
        <w:jc w:val="center"/>
        <w:rPr>
          <w:b/>
        </w:rPr>
      </w:pPr>
    </w:p>
    <w:p w:rsidR="009866A4" w:rsidRPr="00685E58" w:rsidRDefault="009866A4" w:rsidP="009866A4">
      <w:pPr>
        <w:jc w:val="center"/>
        <w:rPr>
          <w:b/>
        </w:rPr>
      </w:pPr>
      <w:r w:rsidRPr="00685E58">
        <w:rPr>
          <w:b/>
        </w:rPr>
        <w:t>РАЗДЕЛ ІІ.   НАСТОЯТЕЛСТВО</w:t>
      </w:r>
    </w:p>
    <w:p w:rsidR="009866A4" w:rsidRPr="00685E58" w:rsidRDefault="009866A4" w:rsidP="009866A4">
      <w:pPr>
        <w:jc w:val="center"/>
        <w:rPr>
          <w:b/>
        </w:rPr>
      </w:pPr>
      <w:r w:rsidRPr="00685E58">
        <w:rPr>
          <w:b/>
        </w:rPr>
        <w:t>СТАТУТ НА НАСТОЯТЕЛСТВОТО</w:t>
      </w:r>
    </w:p>
    <w:p w:rsidR="009866A4" w:rsidRDefault="009866A4" w:rsidP="009866A4">
      <w:pPr>
        <w:jc w:val="both"/>
      </w:pPr>
    </w:p>
    <w:p w:rsidR="009866A4" w:rsidRPr="002611D4" w:rsidRDefault="009866A4" w:rsidP="009866A4">
      <w:pPr>
        <w:jc w:val="both"/>
      </w:pPr>
      <w:r>
        <w:t xml:space="preserve">Чл.18  </w:t>
      </w:r>
      <w:r w:rsidRPr="002611D4">
        <w:t>(1)</w:t>
      </w:r>
      <w:r>
        <w:t xml:space="preserve">Изпълнителен орган на читалището е Настоятелството, което се състои от </w:t>
      </w:r>
      <w:r>
        <w:rPr>
          <w:lang w:val="en-US"/>
        </w:rPr>
        <w:t>7</w:t>
      </w:r>
      <w:r>
        <w:t>/седем / действителни членове, избрани от Общото събрание за срок от три години.</w:t>
      </w:r>
    </w:p>
    <w:p w:rsidR="009866A4" w:rsidRPr="002611D4" w:rsidRDefault="009866A4" w:rsidP="009866A4">
      <w:pPr>
        <w:ind w:hanging="1308"/>
        <w:jc w:val="both"/>
      </w:pPr>
      <w:r>
        <w:t xml:space="preserve">                                 </w:t>
      </w:r>
      <w:r w:rsidRPr="002611D4">
        <w:t xml:space="preserve">(2) </w:t>
      </w:r>
      <w:r>
        <w:t>Настоятелството заседава най-малко веднъж на 2 месеца</w:t>
      </w:r>
      <w:r w:rsidRPr="002611D4">
        <w:t xml:space="preserve"> </w:t>
      </w:r>
      <w:r>
        <w:t xml:space="preserve"> и</w:t>
      </w:r>
      <w:r w:rsidRPr="002611D4">
        <w:t xml:space="preserve"> </w:t>
      </w:r>
      <w:r>
        <w:t xml:space="preserve"> се свиква по предложение на Председателя или на двама /трима/ от членовете на Настоятелството.</w:t>
      </w:r>
    </w:p>
    <w:p w:rsidR="009866A4" w:rsidRPr="002611D4" w:rsidRDefault="009866A4" w:rsidP="009866A4">
      <w:pPr>
        <w:jc w:val="both"/>
      </w:pPr>
      <w:r>
        <w:lastRenderedPageBreak/>
        <w:t xml:space="preserve">          </w:t>
      </w:r>
      <w:r w:rsidRPr="002611D4">
        <w:t xml:space="preserve">(3) </w:t>
      </w:r>
      <w:r>
        <w:t>Поканата трябва да съдържа проекто предложение за дневния ред, датата, часа и мястото на заседанието.</w:t>
      </w:r>
    </w:p>
    <w:p w:rsidR="009866A4" w:rsidRPr="002611D4" w:rsidRDefault="009866A4" w:rsidP="009866A4">
      <w:pPr>
        <w:jc w:val="both"/>
      </w:pPr>
    </w:p>
    <w:p w:rsidR="009866A4" w:rsidRPr="00685E58" w:rsidRDefault="009866A4" w:rsidP="009866A4">
      <w:pPr>
        <w:jc w:val="center"/>
        <w:rPr>
          <w:b/>
        </w:rPr>
      </w:pPr>
      <w:r w:rsidRPr="00685E58">
        <w:rPr>
          <w:b/>
        </w:rPr>
        <w:t>ИЗИСКВАНИЯ КЪМ ЧЛЕНОВЕТЕ НА НАСТОЯТЕЛСТВОТО</w:t>
      </w:r>
    </w:p>
    <w:p w:rsidR="009866A4" w:rsidRPr="002611D4" w:rsidRDefault="009866A4" w:rsidP="009866A4">
      <w:pPr>
        <w:jc w:val="both"/>
      </w:pPr>
    </w:p>
    <w:p w:rsidR="009866A4" w:rsidRPr="002611D4" w:rsidRDefault="009866A4" w:rsidP="009866A4">
      <w:pPr>
        <w:jc w:val="both"/>
      </w:pPr>
      <w:r w:rsidRPr="002611D4">
        <w:t>Чл.19. Членове на настоятелството не трябва да са в роднински връзки по права и съребрена линия до четвърта степен.</w:t>
      </w:r>
    </w:p>
    <w:p w:rsidR="009866A4" w:rsidRPr="002611D4" w:rsidRDefault="009866A4" w:rsidP="009866A4">
      <w:pPr>
        <w:jc w:val="both"/>
      </w:pPr>
    </w:p>
    <w:p w:rsidR="009866A4" w:rsidRPr="00685E58" w:rsidRDefault="009866A4" w:rsidP="009866A4">
      <w:pPr>
        <w:jc w:val="center"/>
        <w:rPr>
          <w:b/>
        </w:rPr>
      </w:pPr>
      <w:r w:rsidRPr="00685E58">
        <w:rPr>
          <w:b/>
        </w:rPr>
        <w:t>ПРАВОМОЩИЯ НА НАСТОЯТЕЛСТВОТО</w:t>
      </w:r>
    </w:p>
    <w:p w:rsidR="009866A4" w:rsidRPr="002611D4" w:rsidRDefault="009866A4" w:rsidP="009866A4">
      <w:pPr>
        <w:jc w:val="both"/>
      </w:pPr>
    </w:p>
    <w:p w:rsidR="009866A4" w:rsidRDefault="009866A4" w:rsidP="009866A4">
      <w:pPr>
        <w:jc w:val="both"/>
      </w:pPr>
      <w:r w:rsidRPr="002611D4">
        <w:t xml:space="preserve">Чл.20. (1) </w:t>
      </w:r>
      <w:r>
        <w:t>Настоятелството:</w:t>
      </w:r>
    </w:p>
    <w:p w:rsidR="009866A4" w:rsidRDefault="009866A4" w:rsidP="009866A4">
      <w:pPr>
        <w:jc w:val="both"/>
      </w:pPr>
      <w:r>
        <w:t xml:space="preserve">             1. свиква общото събрание;</w:t>
      </w:r>
    </w:p>
    <w:p w:rsidR="009866A4" w:rsidRPr="002611D4" w:rsidRDefault="009866A4" w:rsidP="009866A4">
      <w:pPr>
        <w:jc w:val="both"/>
      </w:pPr>
      <w:r w:rsidRPr="002611D4">
        <w:t xml:space="preserve">             2. осигуряв</w:t>
      </w:r>
      <w:r>
        <w:t>а изпълнението на решенията на О</w:t>
      </w:r>
      <w:r w:rsidRPr="002611D4">
        <w:t>бщото събрание;</w:t>
      </w:r>
    </w:p>
    <w:p w:rsidR="009866A4" w:rsidRPr="002611D4" w:rsidRDefault="009866A4" w:rsidP="009866A4">
      <w:pPr>
        <w:jc w:val="both"/>
      </w:pPr>
      <w:r w:rsidRPr="002611D4">
        <w:t xml:space="preserve">    </w:t>
      </w:r>
      <w:r>
        <w:t xml:space="preserve">         3. подготвя и внася в О</w:t>
      </w:r>
      <w:r w:rsidRPr="002611D4">
        <w:t>бщото събрание отчет за дейността на читалището;</w:t>
      </w:r>
    </w:p>
    <w:p w:rsidR="009866A4" w:rsidRPr="002611D4" w:rsidRDefault="009866A4" w:rsidP="009866A4">
      <w:pPr>
        <w:jc w:val="both"/>
      </w:pPr>
      <w:r w:rsidRPr="002611D4">
        <w:t xml:space="preserve">             </w:t>
      </w:r>
      <w:r>
        <w:t>4.</w:t>
      </w:r>
      <w:r w:rsidRPr="002611D4">
        <w:t xml:space="preserve"> назначава секретаря на читалището и утвърждава длъжностната му характеристика;</w:t>
      </w:r>
    </w:p>
    <w:p w:rsidR="009866A4" w:rsidRPr="002611D4" w:rsidRDefault="009866A4" w:rsidP="009866A4">
      <w:pPr>
        <w:jc w:val="both"/>
      </w:pPr>
      <w:r w:rsidRPr="002611D4">
        <w:t xml:space="preserve">             </w:t>
      </w:r>
      <w:r>
        <w:t>5</w:t>
      </w:r>
      <w:r w:rsidRPr="002611D4">
        <w:t>. води и съхранява Книгата на членовете на читалището.</w:t>
      </w:r>
    </w:p>
    <w:p w:rsidR="009866A4" w:rsidRDefault="009866A4" w:rsidP="009866A4">
      <w:pPr>
        <w:jc w:val="both"/>
      </w:pPr>
      <w:r>
        <w:t xml:space="preserve">            </w:t>
      </w:r>
      <w:r w:rsidRPr="002611D4">
        <w:t xml:space="preserve">(2) </w:t>
      </w:r>
      <w:r>
        <w:t>Настоятелството взема решение с мнозинство на  повече от половината на членовете си.</w:t>
      </w:r>
    </w:p>
    <w:p w:rsidR="009866A4" w:rsidRDefault="009866A4" w:rsidP="009866A4">
      <w:pPr>
        <w:jc w:val="both"/>
      </w:pPr>
    </w:p>
    <w:p w:rsidR="009866A4" w:rsidRPr="00685E58" w:rsidRDefault="009866A4" w:rsidP="009866A4">
      <w:pPr>
        <w:jc w:val="center"/>
        <w:rPr>
          <w:b/>
        </w:rPr>
      </w:pPr>
      <w:r w:rsidRPr="00685E58">
        <w:rPr>
          <w:b/>
        </w:rPr>
        <w:t>ПРЕДСЕДАТЕЛ НА ЧИТАЛИЩЕТО</w:t>
      </w:r>
    </w:p>
    <w:p w:rsidR="009866A4" w:rsidRDefault="009866A4" w:rsidP="009866A4">
      <w:pPr>
        <w:jc w:val="both"/>
      </w:pPr>
    </w:p>
    <w:p w:rsidR="009866A4" w:rsidRDefault="009866A4" w:rsidP="009866A4">
      <w:pPr>
        <w:jc w:val="both"/>
      </w:pPr>
      <w:r>
        <w:t xml:space="preserve">Чл.21. </w:t>
      </w:r>
      <w:r w:rsidRPr="002611D4">
        <w:t xml:space="preserve">(1) </w:t>
      </w:r>
      <w:r>
        <w:t>Председателят на читалището е член на настоятелството и се избира от общото събрание със срок от 3 години.</w:t>
      </w:r>
    </w:p>
    <w:p w:rsidR="009866A4" w:rsidRPr="002611D4" w:rsidRDefault="009866A4" w:rsidP="009866A4">
      <w:pPr>
        <w:jc w:val="both"/>
      </w:pPr>
      <w:r>
        <w:t xml:space="preserve">            (2) Правомощия на П</w:t>
      </w:r>
      <w:r w:rsidRPr="002611D4">
        <w:t>редседателя :</w:t>
      </w:r>
    </w:p>
    <w:p w:rsidR="009866A4" w:rsidRPr="002611D4" w:rsidRDefault="009866A4" w:rsidP="009866A4">
      <w:pPr>
        <w:jc w:val="both"/>
      </w:pPr>
      <w:r w:rsidRPr="002611D4">
        <w:t xml:space="preserve">             1. организира дейността на читалището съобразно </w:t>
      </w:r>
      <w:r>
        <w:t>закона , устава и решенията на О</w:t>
      </w:r>
      <w:r w:rsidRPr="002611D4">
        <w:t>бщото събрание;</w:t>
      </w:r>
    </w:p>
    <w:p w:rsidR="009866A4" w:rsidRDefault="009866A4" w:rsidP="009866A4">
      <w:pPr>
        <w:jc w:val="both"/>
      </w:pPr>
      <w:r>
        <w:t xml:space="preserve">             2. представлява читалището;</w:t>
      </w:r>
      <w:r>
        <w:tab/>
      </w:r>
      <w:r>
        <w:tab/>
        <w:t xml:space="preserve">                </w:t>
      </w:r>
    </w:p>
    <w:p w:rsidR="009866A4" w:rsidRDefault="009866A4" w:rsidP="009866A4">
      <w:pPr>
        <w:jc w:val="both"/>
      </w:pPr>
      <w:r>
        <w:tab/>
        <w:t xml:space="preserve"> 3. свиква и ръководи заседанията на Настоятелството и председателства Общото събрание;     </w:t>
      </w:r>
    </w:p>
    <w:p w:rsidR="009866A4" w:rsidRDefault="009866A4" w:rsidP="009866A4">
      <w:pPr>
        <w:jc w:val="both"/>
      </w:pPr>
      <w:r>
        <w:t xml:space="preserve">             4. отчита дейността си пред Настоятелството; </w:t>
      </w:r>
    </w:p>
    <w:p w:rsidR="009866A4" w:rsidRDefault="009866A4" w:rsidP="009866A4">
      <w:pPr>
        <w:jc w:val="both"/>
      </w:pPr>
      <w:r>
        <w:t xml:space="preserve">             5. сключва и прекратява трудовите договори със служителите, съобразно бюджета на читалището  и въз основа решение на Настоятелството;</w:t>
      </w:r>
    </w:p>
    <w:p w:rsidR="009866A4" w:rsidRDefault="009866A4" w:rsidP="009866A4">
      <w:pPr>
        <w:jc w:val="both"/>
      </w:pPr>
      <w:r>
        <w:t xml:space="preserve">             6. ежегодно в срок до 10 ноември представя на кмета на Района предложения за дейността на читалището през следващата година.</w:t>
      </w:r>
    </w:p>
    <w:p w:rsidR="009866A4" w:rsidRDefault="009866A4" w:rsidP="009866A4">
      <w:pPr>
        <w:ind w:left="765"/>
        <w:jc w:val="both"/>
      </w:pPr>
    </w:p>
    <w:p w:rsidR="009866A4" w:rsidRDefault="009866A4" w:rsidP="009866A4">
      <w:pPr>
        <w:jc w:val="center"/>
        <w:rPr>
          <w:b/>
        </w:rPr>
      </w:pPr>
    </w:p>
    <w:p w:rsidR="009866A4" w:rsidRPr="00685E58" w:rsidRDefault="009866A4" w:rsidP="009866A4">
      <w:pPr>
        <w:jc w:val="center"/>
        <w:rPr>
          <w:b/>
        </w:rPr>
      </w:pPr>
      <w:r w:rsidRPr="00685E58">
        <w:rPr>
          <w:b/>
        </w:rPr>
        <w:t>СЕКРЕТАР НА ЧИТАЛИЩЕТО</w:t>
      </w:r>
    </w:p>
    <w:p w:rsidR="009866A4" w:rsidRDefault="009866A4" w:rsidP="009866A4">
      <w:pPr>
        <w:jc w:val="both"/>
      </w:pPr>
    </w:p>
    <w:p w:rsidR="009866A4" w:rsidRDefault="009866A4" w:rsidP="009866A4">
      <w:pPr>
        <w:jc w:val="both"/>
      </w:pPr>
      <w:r>
        <w:t xml:space="preserve">Чл.22.  </w:t>
      </w:r>
      <w:r w:rsidRPr="002611D4">
        <w:t>(1)</w:t>
      </w:r>
      <w:r>
        <w:t xml:space="preserve"> Секретарят на читалището се назначава от Настоятелството.            </w:t>
      </w:r>
    </w:p>
    <w:p w:rsidR="009866A4" w:rsidRPr="002611D4" w:rsidRDefault="009866A4" w:rsidP="009866A4">
      <w:pPr>
        <w:jc w:val="both"/>
      </w:pPr>
      <w:r>
        <w:tab/>
        <w:t xml:space="preserve"> (2) Правомощия на С</w:t>
      </w:r>
      <w:r w:rsidRPr="002611D4">
        <w:t>екретаря:</w:t>
      </w:r>
    </w:p>
    <w:p w:rsidR="009866A4" w:rsidRDefault="009866A4" w:rsidP="009866A4">
      <w:pPr>
        <w:jc w:val="both"/>
      </w:pPr>
      <w:r>
        <w:tab/>
        <w:t xml:space="preserve">  1.Организира изпълнението на решенията на Настоятелството, включително решенията за изпълнението на бюджета; </w:t>
      </w:r>
    </w:p>
    <w:p w:rsidR="009866A4" w:rsidRPr="002611D4" w:rsidRDefault="009866A4" w:rsidP="009866A4">
      <w:pPr>
        <w:jc w:val="both"/>
      </w:pPr>
      <w:r w:rsidRPr="002611D4">
        <w:t xml:space="preserve">      </w:t>
      </w:r>
      <w:r>
        <w:t xml:space="preserve">        2. О</w:t>
      </w:r>
      <w:r w:rsidRPr="002611D4">
        <w:t>рганизира текущата основна и допълнителна дейност;</w:t>
      </w:r>
    </w:p>
    <w:p w:rsidR="009866A4" w:rsidRDefault="009866A4" w:rsidP="009866A4">
      <w:pPr>
        <w:jc w:val="both"/>
      </w:pPr>
      <w:r>
        <w:tab/>
        <w:t xml:space="preserve">  3. Отговаря пряко за работата на щатния и хоноруван персонал;</w:t>
      </w:r>
      <w:r>
        <w:tab/>
      </w:r>
      <w:r>
        <w:tab/>
      </w:r>
      <w:r>
        <w:tab/>
      </w:r>
      <w:r>
        <w:tab/>
        <w:t xml:space="preserve">  4. Представлява читалището заедно и поотделно с Председателя.</w:t>
      </w:r>
    </w:p>
    <w:p w:rsidR="009866A4" w:rsidRDefault="009866A4" w:rsidP="009866A4">
      <w:pPr>
        <w:jc w:val="both"/>
      </w:pPr>
    </w:p>
    <w:p w:rsidR="009866A4" w:rsidRDefault="009866A4" w:rsidP="009866A4">
      <w:pPr>
        <w:jc w:val="center"/>
        <w:rPr>
          <w:b/>
        </w:rPr>
      </w:pPr>
    </w:p>
    <w:p w:rsidR="009866A4" w:rsidRPr="00685E58" w:rsidRDefault="009866A4" w:rsidP="009866A4">
      <w:pPr>
        <w:jc w:val="center"/>
        <w:rPr>
          <w:b/>
        </w:rPr>
      </w:pPr>
      <w:r w:rsidRPr="00685E58">
        <w:rPr>
          <w:b/>
        </w:rPr>
        <w:t>ПРЕДСТАВИТЕЛСТВО</w:t>
      </w:r>
    </w:p>
    <w:p w:rsidR="009866A4" w:rsidRPr="00685E58" w:rsidRDefault="009866A4" w:rsidP="009866A4">
      <w:pPr>
        <w:jc w:val="center"/>
        <w:rPr>
          <w:b/>
        </w:rPr>
      </w:pPr>
    </w:p>
    <w:p w:rsidR="009866A4" w:rsidRDefault="009866A4" w:rsidP="009866A4">
      <w:pPr>
        <w:jc w:val="both"/>
      </w:pPr>
      <w:r>
        <w:lastRenderedPageBreak/>
        <w:t>Чл.23.   Читалището се представлява пред трети лица в страната и чужбина от Председателя и Секретаря заедно и поотделно.</w:t>
      </w:r>
      <w:r>
        <w:tab/>
      </w:r>
    </w:p>
    <w:p w:rsidR="009866A4" w:rsidRDefault="009866A4" w:rsidP="009866A4">
      <w:pPr>
        <w:ind w:left="705"/>
        <w:jc w:val="both"/>
      </w:pPr>
    </w:p>
    <w:p w:rsidR="009866A4" w:rsidRPr="00685E58" w:rsidRDefault="009866A4" w:rsidP="009866A4">
      <w:pPr>
        <w:ind w:left="705"/>
        <w:jc w:val="center"/>
        <w:rPr>
          <w:b/>
        </w:rPr>
      </w:pPr>
      <w:r w:rsidRPr="00685E58">
        <w:rPr>
          <w:b/>
        </w:rPr>
        <w:t xml:space="preserve">РАЗДЕЛ </w:t>
      </w:r>
      <w:r w:rsidRPr="00685E58">
        <w:rPr>
          <w:b/>
          <w:lang w:val="en-US"/>
        </w:rPr>
        <w:t>III</w:t>
      </w:r>
      <w:r w:rsidRPr="00685E58">
        <w:rPr>
          <w:b/>
        </w:rPr>
        <w:t>. ПРОВЕРИТЕЛНА КОМИСИЯ</w:t>
      </w:r>
    </w:p>
    <w:p w:rsidR="009866A4" w:rsidRDefault="009866A4" w:rsidP="009866A4">
      <w:pPr>
        <w:jc w:val="both"/>
      </w:pPr>
    </w:p>
    <w:p w:rsidR="009866A4" w:rsidRDefault="009866A4" w:rsidP="009866A4">
      <w:pPr>
        <w:jc w:val="both"/>
      </w:pPr>
      <w:r>
        <w:t xml:space="preserve">Чл.24.  </w:t>
      </w:r>
      <w:r w:rsidRPr="002611D4">
        <w:t xml:space="preserve">(1) </w:t>
      </w:r>
      <w:r>
        <w:t xml:space="preserve">Проверителната комисия осъществява контрол върху дейността на Настоятелството, </w:t>
      </w:r>
    </w:p>
    <w:p w:rsidR="009866A4" w:rsidRDefault="009866A4" w:rsidP="009866A4">
      <w:pPr>
        <w:jc w:val="both"/>
      </w:pPr>
      <w:r>
        <w:t>Председателя и Секретаря на читалището по спазване закона, устава и решенията на Общото събрание.</w:t>
      </w:r>
    </w:p>
    <w:p w:rsidR="009866A4" w:rsidRPr="002611D4" w:rsidRDefault="009866A4" w:rsidP="009866A4">
      <w:pPr>
        <w:jc w:val="both"/>
      </w:pPr>
      <w:r>
        <w:t xml:space="preserve">   </w:t>
      </w:r>
      <w:r>
        <w:tab/>
        <w:t xml:space="preserve"> </w:t>
      </w:r>
      <w:r w:rsidRPr="002611D4">
        <w:t>(2) Проверителната комисия може да бъде свиквана</w:t>
      </w:r>
      <w:r>
        <w:t xml:space="preserve"> на заседания от всеки член на Проверителната комисия или Н</w:t>
      </w:r>
      <w:r w:rsidRPr="002611D4">
        <w:t>астоятелството.</w:t>
      </w:r>
    </w:p>
    <w:p w:rsidR="009866A4" w:rsidRDefault="009866A4" w:rsidP="009866A4">
      <w:pPr>
        <w:jc w:val="both"/>
      </w:pPr>
      <w:r>
        <w:t xml:space="preserve">             </w:t>
      </w:r>
      <w:r w:rsidRPr="002611D4">
        <w:t xml:space="preserve">(3) </w:t>
      </w:r>
      <w:r>
        <w:t>При констатирани нарушения Проверителната комисия уведомява Общото събрание на читалището, а при данни за извършено престъпление  - и органите на прокуратурата.</w:t>
      </w:r>
    </w:p>
    <w:p w:rsidR="009866A4" w:rsidRDefault="009866A4" w:rsidP="009866A4">
      <w:pPr>
        <w:jc w:val="both"/>
      </w:pPr>
      <w:r>
        <w:t xml:space="preserve">              </w:t>
      </w:r>
      <w:r w:rsidRPr="002611D4">
        <w:t xml:space="preserve">(4) </w:t>
      </w:r>
      <w:r>
        <w:t xml:space="preserve">Проверителната комисия взема решение с мнозинство повече от половината на членовете си.  </w:t>
      </w:r>
    </w:p>
    <w:p w:rsidR="009866A4" w:rsidRPr="002611D4" w:rsidRDefault="009866A4" w:rsidP="009866A4">
      <w:pPr>
        <w:jc w:val="both"/>
      </w:pPr>
    </w:p>
    <w:p w:rsidR="009866A4" w:rsidRPr="00685E58" w:rsidRDefault="009866A4" w:rsidP="009866A4">
      <w:pPr>
        <w:jc w:val="center"/>
        <w:rPr>
          <w:b/>
        </w:rPr>
      </w:pPr>
      <w:r w:rsidRPr="00685E58">
        <w:rPr>
          <w:b/>
        </w:rPr>
        <w:t>МАНДАТ И СЪСТАВ НА ПРОВЕРИТЕЛНАТА КОМИСИЯ</w:t>
      </w:r>
    </w:p>
    <w:p w:rsidR="009866A4" w:rsidRPr="002611D4" w:rsidRDefault="009866A4" w:rsidP="009866A4">
      <w:pPr>
        <w:jc w:val="both"/>
      </w:pPr>
    </w:p>
    <w:p w:rsidR="009866A4" w:rsidRDefault="009866A4" w:rsidP="009866A4">
      <w:pPr>
        <w:jc w:val="both"/>
      </w:pPr>
      <w:r w:rsidRPr="002611D4">
        <w:t xml:space="preserve">Чл.25.    (1) </w:t>
      </w:r>
      <w:r>
        <w:t>Проверителната комисия се състои от 3 / трима/ членове, избрани от Общото събрание за срок до три години.</w:t>
      </w:r>
    </w:p>
    <w:p w:rsidR="009866A4" w:rsidRDefault="009866A4" w:rsidP="009866A4">
      <w:pPr>
        <w:jc w:val="both"/>
      </w:pPr>
      <w:r>
        <w:t xml:space="preserve">               </w:t>
      </w:r>
      <w:r w:rsidRPr="002611D4">
        <w:t>(2)</w:t>
      </w:r>
      <w:r>
        <w:t xml:space="preserve"> От членовете на Проверителната комисия Общото събрание избира Председателя на Проверителната комисия. Той ръководи заседанията на Проверителната комисия и уведомява Общото събрание и Настоятелството за взетите решения в 7 дневен срок от приемането им.</w:t>
      </w:r>
    </w:p>
    <w:p w:rsidR="009866A4" w:rsidRDefault="009866A4" w:rsidP="009866A4">
      <w:pPr>
        <w:ind w:left="705"/>
        <w:jc w:val="both"/>
      </w:pPr>
      <w:r>
        <w:t xml:space="preserve">   </w:t>
      </w:r>
      <w:r w:rsidRPr="009E003A">
        <w:t>(</w:t>
      </w:r>
      <w:r>
        <w:t>3</w:t>
      </w:r>
      <w:r w:rsidRPr="009E003A">
        <w:t>)</w:t>
      </w:r>
      <w:r>
        <w:t xml:space="preserve"> Членовете на проверителната комисия не могат да бъдат лица, които са в трудовоправни отношения с читалището или са роднини на членовете на настоятелството по права  линия, съпрузи, сестри, братя и роднини по сватовство от първа степен.</w:t>
      </w:r>
    </w:p>
    <w:p w:rsidR="009866A4" w:rsidRPr="009E003A" w:rsidRDefault="009866A4" w:rsidP="009866A4">
      <w:pPr>
        <w:jc w:val="both"/>
      </w:pPr>
      <w:r>
        <w:t>Чл.26.    Не могат да бъдат избирани за членове на Настоятелството и Проверителната комисия лица, които са осъждани на лишаване от свобода за умишлени престъпления от общ характер.</w:t>
      </w:r>
    </w:p>
    <w:p w:rsidR="009866A4" w:rsidRPr="009E003A" w:rsidRDefault="009866A4" w:rsidP="009866A4">
      <w:pPr>
        <w:jc w:val="both"/>
      </w:pPr>
    </w:p>
    <w:p w:rsidR="009866A4" w:rsidRDefault="009866A4" w:rsidP="009866A4">
      <w:pPr>
        <w:jc w:val="both"/>
        <w:rPr>
          <w:i/>
        </w:rPr>
      </w:pPr>
      <w:r w:rsidRPr="00BA2D66">
        <w:rPr>
          <w:i/>
        </w:rPr>
        <w:t xml:space="preserve">                                                                      </w:t>
      </w:r>
    </w:p>
    <w:p w:rsidR="009866A4" w:rsidRPr="00BA2D66" w:rsidRDefault="009866A4" w:rsidP="009866A4">
      <w:pPr>
        <w:jc w:val="both"/>
        <w:rPr>
          <w:b/>
          <w:i/>
          <w:sz w:val="28"/>
          <w:szCs w:val="28"/>
        </w:rPr>
      </w:pPr>
      <w:r>
        <w:rPr>
          <w:i/>
        </w:rPr>
        <w:t xml:space="preserve">                                                           </w:t>
      </w:r>
      <w:r w:rsidRPr="00BA2D66">
        <w:rPr>
          <w:i/>
        </w:rPr>
        <w:t xml:space="preserve"> </w:t>
      </w:r>
      <w:r w:rsidRPr="00BA2D66">
        <w:rPr>
          <w:b/>
          <w:i/>
          <w:sz w:val="28"/>
          <w:szCs w:val="28"/>
        </w:rPr>
        <w:t>Глава четвърта.</w:t>
      </w:r>
    </w:p>
    <w:p w:rsidR="009866A4" w:rsidRDefault="009866A4" w:rsidP="009866A4">
      <w:pPr>
        <w:jc w:val="both"/>
      </w:pPr>
    </w:p>
    <w:p w:rsidR="009866A4" w:rsidRPr="00685E58" w:rsidRDefault="009866A4" w:rsidP="009866A4">
      <w:pPr>
        <w:jc w:val="center"/>
        <w:rPr>
          <w:b/>
        </w:rPr>
      </w:pPr>
      <w:r w:rsidRPr="00685E58">
        <w:rPr>
          <w:b/>
        </w:rPr>
        <w:t>ИМУЩЕСТВО И ФИНАНСИРАНЕ</w:t>
      </w:r>
    </w:p>
    <w:p w:rsidR="009866A4" w:rsidRPr="00685E58" w:rsidRDefault="009866A4" w:rsidP="009866A4">
      <w:pPr>
        <w:jc w:val="center"/>
        <w:rPr>
          <w:b/>
        </w:rPr>
      </w:pPr>
      <w:r w:rsidRPr="00685E58">
        <w:rPr>
          <w:b/>
        </w:rPr>
        <w:t xml:space="preserve">РАЗДЕЛ </w:t>
      </w:r>
      <w:r w:rsidRPr="00685E58">
        <w:rPr>
          <w:b/>
          <w:lang w:val="en-US"/>
        </w:rPr>
        <w:t>I</w:t>
      </w:r>
      <w:r w:rsidRPr="00685E58">
        <w:rPr>
          <w:b/>
        </w:rPr>
        <w:t>. ИМУЩЕСТВО</w:t>
      </w:r>
    </w:p>
    <w:p w:rsidR="009866A4" w:rsidRPr="00685E58" w:rsidRDefault="009866A4" w:rsidP="009866A4">
      <w:pPr>
        <w:jc w:val="center"/>
        <w:rPr>
          <w:b/>
        </w:rPr>
      </w:pPr>
      <w:r w:rsidRPr="00685E58">
        <w:rPr>
          <w:b/>
        </w:rPr>
        <w:t>СЪСТАВ НА ИМУЩЕСТВОТО</w:t>
      </w:r>
    </w:p>
    <w:p w:rsidR="009866A4" w:rsidRDefault="009866A4" w:rsidP="009866A4">
      <w:pPr>
        <w:jc w:val="both"/>
      </w:pPr>
    </w:p>
    <w:p w:rsidR="009866A4" w:rsidRDefault="009866A4" w:rsidP="009866A4">
      <w:pPr>
        <w:jc w:val="both"/>
      </w:pPr>
      <w:r>
        <w:t>Чл.27.   Имуществото на читалището се състои от право на собственост и от други вещни права, вземания, ценни книжа и други права и задължения.</w:t>
      </w:r>
    </w:p>
    <w:p w:rsidR="009866A4" w:rsidRDefault="009866A4" w:rsidP="009866A4">
      <w:pPr>
        <w:jc w:val="both"/>
      </w:pPr>
    </w:p>
    <w:p w:rsidR="009866A4" w:rsidRDefault="009866A4" w:rsidP="009866A4">
      <w:pPr>
        <w:jc w:val="center"/>
        <w:rPr>
          <w:b/>
        </w:rPr>
      </w:pPr>
    </w:p>
    <w:p w:rsidR="009866A4" w:rsidRDefault="009866A4" w:rsidP="009866A4">
      <w:pPr>
        <w:jc w:val="center"/>
        <w:rPr>
          <w:b/>
        </w:rPr>
      </w:pPr>
    </w:p>
    <w:p w:rsidR="009866A4" w:rsidRDefault="009866A4" w:rsidP="009866A4">
      <w:pPr>
        <w:jc w:val="center"/>
        <w:rPr>
          <w:b/>
        </w:rPr>
      </w:pPr>
    </w:p>
    <w:p w:rsidR="009866A4" w:rsidRDefault="009866A4" w:rsidP="009866A4">
      <w:pPr>
        <w:jc w:val="center"/>
        <w:rPr>
          <w:b/>
        </w:rPr>
      </w:pPr>
    </w:p>
    <w:p w:rsidR="009866A4" w:rsidRPr="00685E58" w:rsidRDefault="009866A4" w:rsidP="009866A4">
      <w:pPr>
        <w:jc w:val="center"/>
        <w:rPr>
          <w:b/>
        </w:rPr>
      </w:pPr>
      <w:r w:rsidRPr="00685E58">
        <w:rPr>
          <w:b/>
        </w:rPr>
        <w:t>РАЗПОРЕЖДАНЕ С ИМУЩЕСТВО</w:t>
      </w:r>
    </w:p>
    <w:p w:rsidR="009866A4" w:rsidRDefault="009866A4" w:rsidP="009866A4">
      <w:pPr>
        <w:jc w:val="both"/>
      </w:pPr>
    </w:p>
    <w:p w:rsidR="009866A4" w:rsidRDefault="009866A4" w:rsidP="009866A4">
      <w:pPr>
        <w:jc w:val="both"/>
      </w:pPr>
      <w:r>
        <w:lastRenderedPageBreak/>
        <w:t xml:space="preserve">Чл.28.   </w:t>
      </w:r>
      <w:r w:rsidRPr="002611D4">
        <w:t xml:space="preserve">(1) </w:t>
      </w:r>
      <w:r>
        <w:t>Читалището не може да отчуждава недвижими вещи и да учредява ипотека върху тях.</w:t>
      </w:r>
    </w:p>
    <w:p w:rsidR="009866A4" w:rsidRPr="002611D4" w:rsidRDefault="009866A4" w:rsidP="009866A4">
      <w:pPr>
        <w:jc w:val="both"/>
      </w:pPr>
      <w:r>
        <w:t xml:space="preserve">             </w:t>
      </w:r>
      <w:r w:rsidRPr="002611D4">
        <w:t xml:space="preserve">(2)  </w:t>
      </w:r>
      <w:r>
        <w:t xml:space="preserve">Движими вещи могат да бъдат отчуждавани, залагани, бракувани или заменени с по-доброкачестнвени само по решение на Настоятелството. </w:t>
      </w:r>
      <w:r w:rsidRPr="002611D4">
        <w:t xml:space="preserve"> </w:t>
      </w:r>
    </w:p>
    <w:p w:rsidR="009866A4" w:rsidRDefault="009866A4" w:rsidP="009866A4">
      <w:pPr>
        <w:numPr>
          <w:ilvl w:val="0"/>
          <w:numId w:val="18"/>
        </w:numPr>
        <w:jc w:val="both"/>
      </w:pPr>
      <w:r>
        <w:t>Недвижимото и движимо имущество, собственост на читалището, както и приходите от него не подлежат на принудително изпълнение, освен вземанията, произтичащи от трудови правоотношения.</w:t>
      </w:r>
    </w:p>
    <w:p w:rsidR="009866A4" w:rsidRDefault="009866A4" w:rsidP="009866A4">
      <w:pPr>
        <w:numPr>
          <w:ilvl w:val="0"/>
          <w:numId w:val="18"/>
        </w:numPr>
        <w:jc w:val="both"/>
      </w:pPr>
      <w:r>
        <w:t xml:space="preserve">Читалищните сгради не могат да се предоставят за използване от клубове с политически цели, за обсебването им от религиозни секти и други дейности, противоречащи на добрите нрави, национално самосъзнание  и традиции.  </w:t>
      </w:r>
    </w:p>
    <w:p w:rsidR="009866A4" w:rsidRDefault="009866A4" w:rsidP="009866A4">
      <w:pPr>
        <w:numPr>
          <w:ilvl w:val="0"/>
          <w:numId w:val="18"/>
        </w:numPr>
        <w:jc w:val="both"/>
      </w:pPr>
      <w:r>
        <w:t>Читалището няма право да организира или да предоставя имуществото си за хазартни игри и нощни заведения.</w:t>
      </w:r>
    </w:p>
    <w:p w:rsidR="009866A4" w:rsidRDefault="009866A4" w:rsidP="009866A4">
      <w:pPr>
        <w:ind w:left="780"/>
        <w:jc w:val="both"/>
      </w:pPr>
    </w:p>
    <w:p w:rsidR="009866A4" w:rsidRPr="00685E58" w:rsidRDefault="009866A4" w:rsidP="009866A4">
      <w:pPr>
        <w:jc w:val="center"/>
        <w:rPr>
          <w:b/>
        </w:rPr>
      </w:pPr>
      <w:r w:rsidRPr="00685E58">
        <w:rPr>
          <w:b/>
        </w:rPr>
        <w:t xml:space="preserve">РАЗДЕЛ </w:t>
      </w:r>
      <w:r w:rsidRPr="00685E58">
        <w:rPr>
          <w:b/>
          <w:lang w:val="en-US"/>
        </w:rPr>
        <w:t>II</w:t>
      </w:r>
      <w:r w:rsidRPr="00685E58">
        <w:rPr>
          <w:b/>
        </w:rPr>
        <w:t>. ФИНАНСИРАНЕ</w:t>
      </w:r>
    </w:p>
    <w:p w:rsidR="009866A4" w:rsidRPr="00685E58" w:rsidRDefault="009866A4" w:rsidP="009866A4">
      <w:pPr>
        <w:jc w:val="center"/>
        <w:rPr>
          <w:b/>
        </w:rPr>
      </w:pPr>
      <w:r w:rsidRPr="00685E58">
        <w:rPr>
          <w:b/>
        </w:rPr>
        <w:t>НАБИРАНЕ НА СРЕДСТВА</w:t>
      </w:r>
    </w:p>
    <w:p w:rsidR="009866A4" w:rsidRDefault="009866A4" w:rsidP="009866A4">
      <w:pPr>
        <w:jc w:val="both"/>
      </w:pPr>
    </w:p>
    <w:p w:rsidR="009866A4" w:rsidRDefault="009866A4" w:rsidP="009866A4">
      <w:pPr>
        <w:jc w:val="both"/>
      </w:pPr>
      <w:r>
        <w:t>Чл.29. Читалището набира средства от следните източници:</w:t>
      </w:r>
    </w:p>
    <w:p w:rsidR="009866A4" w:rsidRDefault="009866A4" w:rsidP="009866A4">
      <w:pPr>
        <w:jc w:val="both"/>
      </w:pPr>
      <w:r>
        <w:t xml:space="preserve">            1. членски внос;</w:t>
      </w:r>
    </w:p>
    <w:p w:rsidR="009866A4" w:rsidRDefault="009866A4" w:rsidP="009866A4">
      <w:pPr>
        <w:jc w:val="both"/>
      </w:pPr>
      <w:r>
        <w:t xml:space="preserve">            2. културно-просветна  и информационна дейност;</w:t>
      </w:r>
    </w:p>
    <w:p w:rsidR="009866A4" w:rsidRDefault="009866A4" w:rsidP="009866A4">
      <w:pPr>
        <w:jc w:val="both"/>
      </w:pPr>
      <w:r>
        <w:t xml:space="preserve">            3. наеми от движимо и недвижимо имущество ;</w:t>
      </w:r>
    </w:p>
    <w:p w:rsidR="009866A4" w:rsidRDefault="009866A4" w:rsidP="009866A4">
      <w:pPr>
        <w:jc w:val="both"/>
      </w:pPr>
      <w:r>
        <w:t xml:space="preserve">            4. дарения и завещания;</w:t>
      </w:r>
    </w:p>
    <w:p w:rsidR="009866A4" w:rsidRDefault="009866A4" w:rsidP="009866A4">
      <w:pPr>
        <w:jc w:val="both"/>
      </w:pPr>
      <w:r>
        <w:t xml:space="preserve">            5. образователна дейност;                                                                                                                                 </w:t>
      </w:r>
    </w:p>
    <w:p w:rsidR="009866A4" w:rsidRDefault="009866A4" w:rsidP="009866A4">
      <w:pPr>
        <w:jc w:val="both"/>
      </w:pPr>
      <w:r>
        <w:t xml:space="preserve">            6. субсидия от държавни и общински бюджети;</w:t>
      </w:r>
    </w:p>
    <w:p w:rsidR="009866A4" w:rsidRDefault="009866A4" w:rsidP="009866A4">
      <w:pPr>
        <w:jc w:val="both"/>
      </w:pPr>
      <w:r>
        <w:t xml:space="preserve">            7. други допълнителни дейности, свързани с основния предмет на дейност и незабранени от закона.</w:t>
      </w:r>
    </w:p>
    <w:p w:rsidR="009866A4" w:rsidRDefault="009866A4" w:rsidP="009866A4">
      <w:pPr>
        <w:jc w:val="both"/>
      </w:pPr>
    </w:p>
    <w:p w:rsidR="009866A4" w:rsidRPr="00685E58" w:rsidRDefault="009866A4" w:rsidP="009866A4">
      <w:pPr>
        <w:jc w:val="center"/>
        <w:rPr>
          <w:b/>
        </w:rPr>
      </w:pPr>
      <w:r w:rsidRPr="00685E58">
        <w:rPr>
          <w:b/>
        </w:rPr>
        <w:t>РЕД ЗА ОПРЕДЕЛЯНЕ НА ЧЛЕНСКИЯ ВНОС</w:t>
      </w:r>
    </w:p>
    <w:p w:rsidR="009866A4" w:rsidRPr="002611D4" w:rsidRDefault="009866A4" w:rsidP="009866A4">
      <w:pPr>
        <w:jc w:val="both"/>
      </w:pPr>
    </w:p>
    <w:p w:rsidR="009866A4" w:rsidRPr="002611D4" w:rsidRDefault="009866A4" w:rsidP="009866A4">
      <w:pPr>
        <w:jc w:val="both"/>
      </w:pPr>
      <w:r>
        <w:t xml:space="preserve">Чл.30. </w:t>
      </w:r>
      <w:r w:rsidRPr="002611D4">
        <w:t xml:space="preserve">(1)  </w:t>
      </w:r>
      <w:r>
        <w:t>Членският внос се определя от Общото събрание по предложение на Настоятелството.</w:t>
      </w:r>
    </w:p>
    <w:p w:rsidR="009866A4" w:rsidRDefault="009866A4" w:rsidP="009866A4">
      <w:pPr>
        <w:jc w:val="both"/>
      </w:pPr>
      <w:r w:rsidRPr="002611D4">
        <w:tab/>
        <w:t xml:space="preserve"> (2)  </w:t>
      </w:r>
      <w:r>
        <w:t xml:space="preserve">     Членският внос е годишен и се заплаща  през текущата година.</w:t>
      </w:r>
    </w:p>
    <w:p w:rsidR="009866A4" w:rsidRDefault="009866A4" w:rsidP="009866A4">
      <w:pPr>
        <w:jc w:val="both"/>
      </w:pPr>
      <w:r>
        <w:tab/>
        <w:t xml:space="preserve"> </w:t>
      </w:r>
      <w:r w:rsidRPr="002611D4">
        <w:t xml:space="preserve">(3)  </w:t>
      </w:r>
      <w:r>
        <w:t>Членският внос за действителни членове е  5 лева годишно,3лв. за пенсионери,учащи се и  самодейци.Почегни членове са освободени от членски внос.</w:t>
      </w:r>
    </w:p>
    <w:p w:rsidR="009866A4" w:rsidRDefault="009866A4" w:rsidP="009866A4">
      <w:pPr>
        <w:jc w:val="both"/>
      </w:pPr>
      <w:r w:rsidRPr="002611D4">
        <w:t xml:space="preserve">             (4)  </w:t>
      </w:r>
      <w:r>
        <w:t xml:space="preserve">     Членският внос за спомагателни членове ще се определи при постъпване на     </w:t>
      </w:r>
    </w:p>
    <w:p w:rsidR="009866A4" w:rsidRDefault="009866A4" w:rsidP="009866A4">
      <w:pPr>
        <w:jc w:val="both"/>
      </w:pPr>
      <w:r>
        <w:t xml:space="preserve">                    заявления за членство</w:t>
      </w:r>
    </w:p>
    <w:p w:rsidR="009866A4" w:rsidRDefault="009866A4" w:rsidP="009866A4">
      <w:pPr>
        <w:ind w:left="780"/>
        <w:jc w:val="both"/>
      </w:pPr>
      <w:r w:rsidRPr="00FD0BCE">
        <w:t>(5)</w:t>
      </w:r>
      <w:r>
        <w:t xml:space="preserve"> </w:t>
      </w:r>
      <w:r w:rsidRPr="00FD0BCE">
        <w:t xml:space="preserve"> </w:t>
      </w:r>
      <w:r>
        <w:t xml:space="preserve"> Членският внос за колективни членове ще  се определи при постъпване на заявления за членство.</w:t>
      </w:r>
    </w:p>
    <w:p w:rsidR="009866A4" w:rsidRPr="002611D4" w:rsidRDefault="009866A4" w:rsidP="009866A4">
      <w:pPr>
        <w:jc w:val="both"/>
      </w:pPr>
    </w:p>
    <w:p w:rsidR="009866A4" w:rsidRPr="00685E58" w:rsidRDefault="009866A4" w:rsidP="009866A4">
      <w:pPr>
        <w:jc w:val="center"/>
        <w:rPr>
          <w:b/>
        </w:rPr>
      </w:pPr>
      <w:r w:rsidRPr="00685E58">
        <w:rPr>
          <w:b/>
        </w:rPr>
        <w:t>ОТЧЕТ ЗА ПРИХОДИТЕ И  РАЗХОДИТЕ</w:t>
      </w:r>
    </w:p>
    <w:p w:rsidR="009866A4" w:rsidRPr="002611D4" w:rsidRDefault="009866A4" w:rsidP="009866A4">
      <w:pPr>
        <w:jc w:val="both"/>
      </w:pPr>
    </w:p>
    <w:p w:rsidR="009866A4" w:rsidRDefault="009866A4" w:rsidP="009866A4">
      <w:pPr>
        <w:jc w:val="both"/>
      </w:pPr>
      <w:r w:rsidRPr="002611D4">
        <w:t>Чл.3</w:t>
      </w:r>
      <w:r>
        <w:t>1</w:t>
      </w:r>
      <w:r w:rsidRPr="002611D4">
        <w:t>.</w:t>
      </w:r>
      <w:r w:rsidRPr="002611D4">
        <w:tab/>
        <w:t xml:space="preserve"> (1)  </w:t>
      </w:r>
      <w:r>
        <w:t>Читалищното Настоятелство и Проверителната комисия изготвят годишния отчет за приходите и разходите, който се приема от Общото събрание.</w:t>
      </w:r>
    </w:p>
    <w:p w:rsidR="009866A4" w:rsidRDefault="009866A4" w:rsidP="009866A4">
      <w:pPr>
        <w:numPr>
          <w:ilvl w:val="0"/>
          <w:numId w:val="19"/>
        </w:numPr>
        <w:jc w:val="both"/>
      </w:pPr>
      <w:r>
        <w:t>Отчетът за изразходваните от бюджета средства се представя в Района, на чиято територия се намира читалището в законоустановените срокове.</w:t>
      </w:r>
    </w:p>
    <w:p w:rsidR="009866A4" w:rsidRDefault="009866A4" w:rsidP="009866A4">
      <w:pPr>
        <w:jc w:val="both"/>
      </w:pPr>
    </w:p>
    <w:p w:rsidR="009866A4" w:rsidRDefault="009866A4" w:rsidP="009866A4">
      <w:pPr>
        <w:jc w:val="center"/>
        <w:rPr>
          <w:b/>
          <w:i/>
          <w:sz w:val="28"/>
          <w:szCs w:val="28"/>
        </w:rPr>
      </w:pPr>
    </w:p>
    <w:p w:rsidR="009866A4" w:rsidRDefault="009866A4" w:rsidP="009866A4">
      <w:pPr>
        <w:jc w:val="center"/>
        <w:rPr>
          <w:b/>
          <w:i/>
          <w:sz w:val="28"/>
          <w:szCs w:val="28"/>
        </w:rPr>
      </w:pPr>
    </w:p>
    <w:p w:rsidR="009866A4" w:rsidRDefault="009866A4" w:rsidP="009866A4">
      <w:pPr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</w:rPr>
        <w:t xml:space="preserve">                                                      </w:t>
      </w:r>
    </w:p>
    <w:p w:rsidR="009866A4" w:rsidRDefault="009866A4" w:rsidP="009866A4">
      <w:pPr>
        <w:rPr>
          <w:b/>
          <w:i/>
          <w:sz w:val="28"/>
          <w:szCs w:val="28"/>
          <w:lang w:val="en-US"/>
        </w:rPr>
      </w:pPr>
    </w:p>
    <w:p w:rsidR="009866A4" w:rsidRDefault="009866A4" w:rsidP="009866A4">
      <w:pPr>
        <w:rPr>
          <w:b/>
          <w:i/>
          <w:sz w:val="28"/>
          <w:szCs w:val="28"/>
          <w:lang w:val="en-US"/>
        </w:rPr>
      </w:pPr>
    </w:p>
    <w:p w:rsidR="009866A4" w:rsidRDefault="009866A4" w:rsidP="009866A4">
      <w:pPr>
        <w:rPr>
          <w:b/>
          <w:i/>
          <w:sz w:val="28"/>
          <w:szCs w:val="28"/>
          <w:lang w:val="en-US"/>
        </w:rPr>
      </w:pPr>
    </w:p>
    <w:p w:rsidR="009866A4" w:rsidRDefault="009866A4" w:rsidP="009866A4">
      <w:pPr>
        <w:rPr>
          <w:b/>
          <w:i/>
          <w:sz w:val="28"/>
          <w:szCs w:val="28"/>
          <w:lang w:val="en-US"/>
        </w:rPr>
      </w:pPr>
    </w:p>
    <w:p w:rsidR="009866A4" w:rsidRDefault="009866A4" w:rsidP="009866A4">
      <w:pPr>
        <w:jc w:val="center"/>
        <w:rPr>
          <w:b/>
          <w:i/>
          <w:sz w:val="28"/>
          <w:szCs w:val="28"/>
        </w:rPr>
      </w:pPr>
      <w:r w:rsidRPr="00BA2D66">
        <w:rPr>
          <w:b/>
          <w:i/>
          <w:sz w:val="28"/>
          <w:szCs w:val="28"/>
        </w:rPr>
        <w:t>Глава пета.</w:t>
      </w:r>
    </w:p>
    <w:p w:rsidR="009866A4" w:rsidRPr="00674015" w:rsidRDefault="009866A4" w:rsidP="009866A4">
      <w:pPr>
        <w:jc w:val="center"/>
        <w:rPr>
          <w:b/>
          <w:i/>
          <w:sz w:val="28"/>
          <w:szCs w:val="28"/>
        </w:rPr>
      </w:pPr>
      <w:r w:rsidRPr="00685E58">
        <w:rPr>
          <w:b/>
        </w:rPr>
        <w:t>ПРЕКРАТЯВАНЕ</w:t>
      </w:r>
    </w:p>
    <w:p w:rsidR="009866A4" w:rsidRDefault="009866A4" w:rsidP="009866A4">
      <w:pPr>
        <w:jc w:val="both"/>
      </w:pPr>
    </w:p>
    <w:p w:rsidR="009866A4" w:rsidRDefault="009866A4" w:rsidP="009866A4">
      <w:pPr>
        <w:jc w:val="both"/>
      </w:pPr>
      <w:r>
        <w:t xml:space="preserve">Чл .32. </w:t>
      </w:r>
      <w:r w:rsidRPr="002611D4">
        <w:t xml:space="preserve">(1) </w:t>
      </w:r>
      <w:r>
        <w:t>Читалището се прекратява по решение на Общото събрание, вписано в регистъра на окръжния съд;</w:t>
      </w:r>
    </w:p>
    <w:p w:rsidR="009866A4" w:rsidRDefault="009866A4" w:rsidP="009866A4">
      <w:pPr>
        <w:jc w:val="both"/>
      </w:pPr>
      <w:r>
        <w:tab/>
        <w:t xml:space="preserve"> </w:t>
      </w:r>
      <w:r w:rsidRPr="002611D4">
        <w:t xml:space="preserve">(2) </w:t>
      </w:r>
      <w:r>
        <w:t>Читалището може да бъде прекратено с ликвидация или по решение на окръжния съд, ако:</w:t>
      </w:r>
    </w:p>
    <w:p w:rsidR="009866A4" w:rsidRDefault="009866A4" w:rsidP="009866A4">
      <w:pPr>
        <w:jc w:val="both"/>
      </w:pPr>
      <w:r>
        <w:tab/>
        <w:t xml:space="preserve"> 1. дейността му противоречи на закона, устава и добрите нрави;</w:t>
      </w:r>
    </w:p>
    <w:p w:rsidR="009866A4" w:rsidRPr="002611D4" w:rsidRDefault="009866A4" w:rsidP="009866A4">
      <w:pPr>
        <w:jc w:val="both"/>
      </w:pPr>
      <w:r w:rsidRPr="002611D4">
        <w:t xml:space="preserve">             2. имуществото му не се използва според целите и предмета на дейността на читалището;</w:t>
      </w:r>
    </w:p>
    <w:p w:rsidR="009866A4" w:rsidRPr="002611D4" w:rsidRDefault="009866A4" w:rsidP="009866A4">
      <w:pPr>
        <w:jc w:val="both"/>
      </w:pPr>
      <w:r w:rsidRPr="002611D4">
        <w:t xml:space="preserve">             3. е налице трайна невъзможност читалището да действа или не развива дейност за период от две години;</w:t>
      </w:r>
    </w:p>
    <w:p w:rsidR="009866A4" w:rsidRDefault="009866A4" w:rsidP="009866A4">
      <w:pPr>
        <w:numPr>
          <w:ilvl w:val="0"/>
          <w:numId w:val="16"/>
        </w:numPr>
        <w:jc w:val="both"/>
        <w:rPr>
          <w:lang w:val="en-US"/>
        </w:rPr>
      </w:pPr>
      <w:proofErr w:type="gramStart"/>
      <w:r>
        <w:rPr>
          <w:lang w:val="en-US"/>
        </w:rPr>
        <w:t>е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обявено</w:t>
      </w:r>
      <w:proofErr w:type="spellEnd"/>
      <w:r>
        <w:rPr>
          <w:lang w:val="en-US"/>
        </w:rPr>
        <w:t xml:space="preserve"> в </w:t>
      </w:r>
      <w:proofErr w:type="spellStart"/>
      <w:r>
        <w:rPr>
          <w:lang w:val="en-US"/>
        </w:rPr>
        <w:t>несъстоятелност</w:t>
      </w:r>
      <w:proofErr w:type="spellEnd"/>
      <w:r>
        <w:rPr>
          <w:lang w:val="en-US"/>
        </w:rPr>
        <w:t xml:space="preserve">.  </w:t>
      </w:r>
    </w:p>
    <w:p w:rsidR="009866A4" w:rsidRDefault="009866A4" w:rsidP="009866A4">
      <w:pPr>
        <w:jc w:val="both"/>
      </w:pPr>
      <w:proofErr w:type="gramStart"/>
      <w:r>
        <w:rPr>
          <w:lang w:val="en-US"/>
        </w:rPr>
        <w:t>Чл.3</w:t>
      </w:r>
      <w:r>
        <w:t>3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 (1)  </w:t>
      </w:r>
      <w:r>
        <w:t>При прекратяване на читалището се извършва ликвидация.</w:t>
      </w:r>
    </w:p>
    <w:p w:rsidR="009866A4" w:rsidRDefault="009866A4" w:rsidP="009866A4">
      <w:pPr>
        <w:jc w:val="both"/>
        <w:rPr>
          <w:lang w:val="en-US"/>
        </w:rPr>
      </w:pPr>
      <w:r>
        <w:rPr>
          <w:lang w:val="en-US"/>
        </w:rPr>
        <w:t xml:space="preserve">             (2) </w:t>
      </w:r>
      <w:proofErr w:type="spellStart"/>
      <w:r>
        <w:rPr>
          <w:lang w:val="en-US"/>
        </w:rPr>
        <w:t>Ликвидацията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извършва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настоятелството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или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определено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него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лице-ликвидатор</w:t>
      </w:r>
      <w:proofErr w:type="spellEnd"/>
      <w:r>
        <w:rPr>
          <w:lang w:val="en-US"/>
        </w:rPr>
        <w:t>.</w:t>
      </w:r>
    </w:p>
    <w:p w:rsidR="009866A4" w:rsidRDefault="009866A4" w:rsidP="009866A4">
      <w:pPr>
        <w:numPr>
          <w:ilvl w:val="0"/>
          <w:numId w:val="19"/>
        </w:numPr>
        <w:jc w:val="both"/>
        <w:rPr>
          <w:lang w:val="en-US"/>
        </w:rPr>
      </w:pPr>
      <w:proofErr w:type="spellStart"/>
      <w:r>
        <w:rPr>
          <w:lang w:val="en-US"/>
        </w:rPr>
        <w:t>Ако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ликвидатор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не</w:t>
      </w:r>
      <w:proofErr w:type="spellEnd"/>
      <w:r>
        <w:rPr>
          <w:lang w:val="en-US"/>
        </w:rPr>
        <w:t xml:space="preserve"> е </w:t>
      </w:r>
      <w:r>
        <w:t xml:space="preserve">определен </w:t>
      </w:r>
      <w:proofErr w:type="spellStart"/>
      <w:r>
        <w:rPr>
          <w:lang w:val="en-US"/>
        </w:rPr>
        <w:t>той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определя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окръжния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съд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седалището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читалището</w:t>
      </w:r>
      <w:proofErr w:type="spellEnd"/>
      <w:r>
        <w:rPr>
          <w:lang w:val="en-US"/>
        </w:rPr>
        <w:t xml:space="preserve">. </w:t>
      </w:r>
    </w:p>
    <w:p w:rsidR="009866A4" w:rsidRDefault="009866A4" w:rsidP="009866A4">
      <w:pPr>
        <w:jc w:val="both"/>
      </w:pPr>
      <w:r>
        <w:rPr>
          <w:lang w:val="en-US"/>
        </w:rPr>
        <w:t>Чл.3</w:t>
      </w:r>
      <w:r>
        <w:t>4</w:t>
      </w:r>
      <w:r>
        <w:rPr>
          <w:lang w:val="en-US"/>
        </w:rPr>
        <w:t xml:space="preserve">   (1</w:t>
      </w:r>
      <w:proofErr w:type="gramStart"/>
      <w:r>
        <w:rPr>
          <w:lang w:val="en-US"/>
        </w:rPr>
        <w:t xml:space="preserve">) </w:t>
      </w:r>
      <w:r>
        <w:t xml:space="preserve"> Ликвидаторът</w:t>
      </w:r>
      <w:proofErr w:type="gramEnd"/>
      <w:r>
        <w:t xml:space="preserve"> е длъжен по възможност да удовлетвори кредиторите на юридическото лице с нестопанска цел за осъществяване на общественополезна дейност от наличните парични средства, а ако това е невъзможно – чрез   осребряване    първо на движимото, а след това на недвижимото имущество на  юридическото лице с нестопанска цел.</w:t>
      </w:r>
    </w:p>
    <w:p w:rsidR="009866A4" w:rsidRDefault="009866A4" w:rsidP="009866A4">
      <w:pPr>
        <w:numPr>
          <w:ilvl w:val="0"/>
          <w:numId w:val="20"/>
        </w:numPr>
        <w:jc w:val="both"/>
      </w:pPr>
      <w:r>
        <w:t>Имуществото не може да се прехвърля по какъвто и да е начин на:</w:t>
      </w:r>
    </w:p>
    <w:p w:rsidR="009866A4" w:rsidRDefault="009866A4" w:rsidP="009866A4">
      <w:pPr>
        <w:jc w:val="both"/>
      </w:pPr>
      <w:r>
        <w:t xml:space="preserve">              1.  учредителите, настоящите и бивши членове;</w:t>
      </w:r>
    </w:p>
    <w:p w:rsidR="009866A4" w:rsidRDefault="009866A4" w:rsidP="009866A4">
      <w:pPr>
        <w:jc w:val="both"/>
      </w:pPr>
      <w:r>
        <w:t xml:space="preserve">              2.  лицата, били в  състава на органите му и служителите му;</w:t>
      </w:r>
    </w:p>
    <w:p w:rsidR="009866A4" w:rsidRDefault="009866A4" w:rsidP="009866A4">
      <w:pPr>
        <w:numPr>
          <w:ilvl w:val="0"/>
          <w:numId w:val="21"/>
        </w:numPr>
        <w:jc w:val="both"/>
      </w:pPr>
      <w:r>
        <w:t xml:space="preserve">        3.  ликвидаторите, освен дължимото възнаграждение;</w:t>
      </w:r>
    </w:p>
    <w:p w:rsidR="009866A4" w:rsidRDefault="009866A4" w:rsidP="009866A4">
      <w:pPr>
        <w:numPr>
          <w:ilvl w:val="0"/>
          <w:numId w:val="16"/>
        </w:numPr>
        <w:jc w:val="both"/>
      </w:pPr>
      <w:r>
        <w:t>съпрузите и лицата по т.1-3;</w:t>
      </w:r>
    </w:p>
    <w:p w:rsidR="009866A4" w:rsidRDefault="009866A4" w:rsidP="009866A4">
      <w:pPr>
        <w:numPr>
          <w:ilvl w:val="0"/>
          <w:numId w:val="16"/>
        </w:numPr>
        <w:jc w:val="both"/>
      </w:pPr>
      <w:r>
        <w:t>роднините на лицата по т.1-3 по права линия-без ограничение,по съребрена линия до четвърта степен или по сватовство –до втора степен включително.</w:t>
      </w:r>
    </w:p>
    <w:p w:rsidR="009866A4" w:rsidRDefault="009866A4" w:rsidP="009866A4">
      <w:pPr>
        <w:jc w:val="both"/>
      </w:pPr>
      <w:r>
        <w:t xml:space="preserve">Чл.35. </w:t>
      </w:r>
      <w:r w:rsidRPr="002611D4">
        <w:t xml:space="preserve"> (1)</w:t>
      </w:r>
      <w:r>
        <w:t xml:space="preserve"> Имуществото, останало след удовлетворението на кредиторите се предоставя на юридически лица с  нестопанска цел, със същата или близка нестопанска цел по решение на ликвидатора.</w:t>
      </w:r>
    </w:p>
    <w:p w:rsidR="009866A4" w:rsidRDefault="009866A4" w:rsidP="009866A4">
      <w:pPr>
        <w:numPr>
          <w:ilvl w:val="0"/>
          <w:numId w:val="22"/>
        </w:numPr>
        <w:jc w:val="both"/>
      </w:pPr>
      <w:r>
        <w:t xml:space="preserve">Читалищното сдружение, в което е членувало прекратеното читалище не може да </w:t>
      </w:r>
    </w:p>
    <w:p w:rsidR="009866A4" w:rsidRDefault="009866A4" w:rsidP="009866A4">
      <w:pPr>
        <w:jc w:val="both"/>
      </w:pPr>
      <w:r>
        <w:t>претендира за разпределянето на имуществото на това читалище.</w:t>
      </w:r>
    </w:p>
    <w:p w:rsidR="009866A4" w:rsidRDefault="009866A4" w:rsidP="009866A4">
      <w:pPr>
        <w:jc w:val="both"/>
      </w:pPr>
    </w:p>
    <w:p w:rsidR="009866A4" w:rsidRDefault="009866A4" w:rsidP="009866A4">
      <w:pPr>
        <w:jc w:val="both"/>
      </w:pPr>
    </w:p>
    <w:p w:rsidR="009866A4" w:rsidRDefault="009866A4" w:rsidP="009866A4">
      <w:pPr>
        <w:jc w:val="both"/>
      </w:pPr>
      <w:r>
        <w:t xml:space="preserve">                                                    </w:t>
      </w:r>
      <w:r>
        <w:rPr>
          <w:b/>
        </w:rPr>
        <w:t>ДОПЪЛНИТЕЛНИ   РАЗПОРЕДБИ</w:t>
      </w:r>
    </w:p>
    <w:p w:rsidR="009866A4" w:rsidRDefault="009866A4" w:rsidP="009866A4">
      <w:pPr>
        <w:jc w:val="both"/>
      </w:pPr>
    </w:p>
    <w:p w:rsidR="009866A4" w:rsidRPr="002611D4" w:rsidRDefault="009866A4" w:rsidP="009866A4">
      <w:pPr>
        <w:jc w:val="both"/>
      </w:pPr>
      <w:r>
        <w:t>1.Членове на Н</w:t>
      </w:r>
      <w:r w:rsidRPr="002611D4">
        <w:t xml:space="preserve">астоятелството могат да бъдат само лица с </w:t>
      </w:r>
      <w:r>
        <w:t>редовно</w:t>
      </w:r>
      <w:r w:rsidRPr="002611D4">
        <w:t xml:space="preserve"> членство в читалището </w:t>
      </w:r>
    </w:p>
    <w:p w:rsidR="009866A4" w:rsidRDefault="009866A4" w:rsidP="009866A4">
      <w:pPr>
        <w:jc w:val="both"/>
      </w:pPr>
      <w:r>
        <w:t xml:space="preserve">    </w:t>
      </w:r>
      <w:r w:rsidRPr="002611D4">
        <w:t>и  най-малко средно образование.</w:t>
      </w:r>
    </w:p>
    <w:p w:rsidR="009866A4" w:rsidRDefault="009866A4" w:rsidP="009866A4">
      <w:pPr>
        <w:jc w:val="both"/>
      </w:pPr>
      <w:r>
        <w:t>2.Читалището има кръгъл печат с надпис името на читалището,населено място,година на основаване и знак –разтворена книга и изгряващо слънце.</w:t>
      </w:r>
    </w:p>
    <w:p w:rsidR="009866A4" w:rsidRPr="00E2236C" w:rsidRDefault="009866A4" w:rsidP="009866A4">
      <w:pPr>
        <w:jc w:val="both"/>
      </w:pPr>
      <w:r>
        <w:t xml:space="preserve">3.Патронният празник на читалището е </w:t>
      </w:r>
      <w:r>
        <w:rPr>
          <w:b/>
        </w:rPr>
        <w:t xml:space="preserve">11 МАЙ </w:t>
      </w:r>
      <w:r>
        <w:t xml:space="preserve">– празникът на </w:t>
      </w:r>
      <w:r w:rsidRPr="0064029A">
        <w:rPr>
          <w:b/>
        </w:rPr>
        <w:t>„Светите братя Кирил</w:t>
      </w:r>
      <w:r>
        <w:t xml:space="preserve"> </w:t>
      </w:r>
      <w:r w:rsidRPr="0064029A">
        <w:rPr>
          <w:b/>
        </w:rPr>
        <w:t>и</w:t>
      </w:r>
      <w:r>
        <w:t xml:space="preserve">                           </w:t>
      </w:r>
    </w:p>
    <w:p w:rsidR="009866A4" w:rsidRDefault="009866A4" w:rsidP="009866A4">
      <w:pPr>
        <w:jc w:val="both"/>
        <w:rPr>
          <w:b/>
        </w:rPr>
      </w:pPr>
      <w:r>
        <w:lastRenderedPageBreak/>
        <w:t xml:space="preserve">   </w:t>
      </w:r>
      <w:r w:rsidRPr="0064029A">
        <w:rPr>
          <w:b/>
        </w:rPr>
        <w:t>Методий”.</w:t>
      </w:r>
    </w:p>
    <w:p w:rsidR="009866A4" w:rsidRPr="009C665B" w:rsidRDefault="009866A4" w:rsidP="009866A4">
      <w:pPr>
        <w:jc w:val="both"/>
      </w:pPr>
      <w:r>
        <w:t>4.На официални бланки да бъдат изписвани званията “</w:t>
      </w:r>
      <w:r w:rsidRPr="00294EB5">
        <w:rPr>
          <w:b/>
        </w:rPr>
        <w:t>Обр</w:t>
      </w:r>
      <w:r>
        <w:rPr>
          <w:b/>
          <w:lang w:val="en-US"/>
        </w:rPr>
        <w:t>a</w:t>
      </w:r>
      <w:r w:rsidRPr="00294EB5">
        <w:rPr>
          <w:b/>
        </w:rPr>
        <w:t>зцово”</w:t>
      </w:r>
      <w:r>
        <w:t xml:space="preserve"> и </w:t>
      </w:r>
      <w:r w:rsidRPr="00294EB5">
        <w:rPr>
          <w:b/>
        </w:rPr>
        <w:t>Орден “Кирил и Методий</w:t>
      </w:r>
      <w:r w:rsidRPr="007018A5">
        <w:rPr>
          <w:b/>
        </w:rPr>
        <w:t>” І степен</w:t>
      </w:r>
      <w:r>
        <w:t xml:space="preserve"> /Указ №1053/30.ХІІ.1967г. на Народното събрание/</w:t>
      </w:r>
    </w:p>
    <w:p w:rsidR="009866A4" w:rsidRDefault="009866A4" w:rsidP="009866A4">
      <w:pPr>
        <w:jc w:val="both"/>
      </w:pPr>
    </w:p>
    <w:p w:rsidR="009866A4" w:rsidRDefault="009866A4" w:rsidP="009866A4">
      <w:pPr>
        <w:jc w:val="both"/>
      </w:pPr>
    </w:p>
    <w:p w:rsidR="009866A4" w:rsidRDefault="009866A4" w:rsidP="009866A4">
      <w:pPr>
        <w:jc w:val="both"/>
        <w:rPr>
          <w:b/>
        </w:rPr>
      </w:pPr>
      <w:r>
        <w:rPr>
          <w:b/>
        </w:rPr>
        <w:t>ТОЗИ УСТАВ Е ПРИЕТ НА ОТЧЕТНО-ИЗБОРНО СЪБРАНИЕ НА”ЧИТАЛИЩЕ ВИДЕЛИНА-с.Панчарево</w:t>
      </w:r>
      <w:r>
        <w:rPr>
          <w:b/>
          <w:lang w:val="en-US"/>
        </w:rPr>
        <w:t>-1908</w:t>
      </w:r>
      <w:r>
        <w:rPr>
          <w:b/>
        </w:rPr>
        <w:t>”на</w:t>
      </w:r>
      <w:r>
        <w:rPr>
          <w:b/>
          <w:lang w:val="en-US"/>
        </w:rPr>
        <w:t>23</w:t>
      </w:r>
      <w:r>
        <w:rPr>
          <w:b/>
        </w:rPr>
        <w:t>.02.201</w:t>
      </w:r>
      <w:r>
        <w:rPr>
          <w:b/>
          <w:lang w:val="en-US"/>
        </w:rPr>
        <w:t>8</w:t>
      </w:r>
      <w:r>
        <w:rPr>
          <w:b/>
        </w:rPr>
        <w:t>година от присъстващите членове на събранието.Към него има списък с имената и подписите на членовете.Двата документа са неразделна част един от друг.</w:t>
      </w:r>
    </w:p>
    <w:p w:rsidR="009866A4" w:rsidRDefault="009866A4">
      <w:pPr>
        <w:rPr>
          <w:lang w:val="en-US"/>
        </w:rPr>
      </w:pPr>
    </w:p>
    <w:p w:rsidR="00721D7A" w:rsidRDefault="00721D7A">
      <w:pPr>
        <w:rPr>
          <w:lang w:val="en-US"/>
        </w:rPr>
      </w:pPr>
    </w:p>
    <w:p w:rsidR="00721D7A" w:rsidRDefault="00721D7A">
      <w:pPr>
        <w:rPr>
          <w:lang w:val="en-US"/>
        </w:rPr>
      </w:pPr>
    </w:p>
    <w:p w:rsidR="00721D7A" w:rsidRDefault="00721D7A">
      <w:pPr>
        <w:rPr>
          <w:lang w:val="en-US"/>
        </w:rPr>
      </w:pPr>
    </w:p>
    <w:p w:rsidR="00721D7A" w:rsidRDefault="00721D7A">
      <w:pPr>
        <w:rPr>
          <w:lang w:val="en-US"/>
        </w:rPr>
      </w:pPr>
    </w:p>
    <w:p w:rsidR="00721D7A" w:rsidRDefault="00721D7A">
      <w:pPr>
        <w:rPr>
          <w:lang w:val="en-US"/>
        </w:rPr>
      </w:pPr>
    </w:p>
    <w:p w:rsidR="00721D7A" w:rsidRDefault="00721D7A">
      <w:pPr>
        <w:rPr>
          <w:lang w:val="en-US"/>
        </w:rPr>
      </w:pPr>
    </w:p>
    <w:p w:rsidR="003D2E70" w:rsidRDefault="003D2E70">
      <w:pPr>
        <w:rPr>
          <w:lang w:val="en-US"/>
        </w:rPr>
      </w:pPr>
    </w:p>
    <w:p w:rsidR="003D2E70" w:rsidRDefault="003D2E70">
      <w:pPr>
        <w:rPr>
          <w:lang w:val="en-US"/>
        </w:rPr>
      </w:pPr>
    </w:p>
    <w:p w:rsidR="003D2E70" w:rsidRDefault="003D2E70">
      <w:pPr>
        <w:rPr>
          <w:lang w:val="en-US"/>
        </w:rPr>
      </w:pPr>
    </w:p>
    <w:p w:rsidR="003D2E70" w:rsidRDefault="003D2E70">
      <w:pPr>
        <w:rPr>
          <w:lang w:val="en-US"/>
        </w:rPr>
      </w:pPr>
    </w:p>
    <w:p w:rsidR="003D2E70" w:rsidRDefault="003D2E70">
      <w:pPr>
        <w:rPr>
          <w:lang w:val="en-US"/>
        </w:rPr>
      </w:pPr>
    </w:p>
    <w:p w:rsidR="00721D7A" w:rsidRDefault="00721D7A">
      <w:pPr>
        <w:rPr>
          <w:lang w:val="en-US"/>
        </w:rPr>
      </w:pPr>
    </w:p>
    <w:p w:rsidR="00721D7A" w:rsidRDefault="00721D7A">
      <w:pPr>
        <w:rPr>
          <w:lang w:val="en-US"/>
        </w:rPr>
      </w:pPr>
    </w:p>
    <w:p w:rsidR="00721D7A" w:rsidRDefault="00721D7A" w:rsidP="00721D7A">
      <w:pPr>
        <w:rPr>
          <w:szCs w:val="28"/>
          <w:lang w:val="en-US"/>
        </w:rPr>
      </w:pPr>
    </w:p>
    <w:p w:rsidR="003D2E70" w:rsidRDefault="003D2E70" w:rsidP="00721D7A">
      <w:pPr>
        <w:rPr>
          <w:szCs w:val="28"/>
          <w:lang w:val="en-US"/>
        </w:rPr>
      </w:pPr>
    </w:p>
    <w:p w:rsidR="003D2E70" w:rsidRDefault="003D2E70" w:rsidP="00721D7A">
      <w:pPr>
        <w:rPr>
          <w:szCs w:val="28"/>
          <w:lang w:val="en-US"/>
        </w:rPr>
      </w:pPr>
    </w:p>
    <w:p w:rsidR="003D2E70" w:rsidRDefault="003D2E70" w:rsidP="00721D7A">
      <w:pPr>
        <w:rPr>
          <w:szCs w:val="28"/>
          <w:lang w:val="en-US"/>
        </w:rPr>
      </w:pPr>
    </w:p>
    <w:p w:rsidR="003D2E70" w:rsidRDefault="003D2E70" w:rsidP="00721D7A">
      <w:pPr>
        <w:rPr>
          <w:szCs w:val="28"/>
          <w:lang w:val="en-US"/>
        </w:rPr>
      </w:pPr>
    </w:p>
    <w:p w:rsidR="003D2E70" w:rsidRDefault="003D2E70" w:rsidP="00721D7A">
      <w:pPr>
        <w:rPr>
          <w:szCs w:val="28"/>
          <w:lang w:val="en-US"/>
        </w:rPr>
      </w:pPr>
    </w:p>
    <w:p w:rsidR="003D2E70" w:rsidRDefault="003D2E70" w:rsidP="00721D7A">
      <w:pPr>
        <w:rPr>
          <w:szCs w:val="28"/>
          <w:lang w:val="en-US"/>
        </w:rPr>
      </w:pPr>
    </w:p>
    <w:p w:rsidR="003D2E70" w:rsidRDefault="003D2E70" w:rsidP="00721D7A">
      <w:pPr>
        <w:rPr>
          <w:szCs w:val="28"/>
          <w:lang w:val="en-US"/>
        </w:rPr>
      </w:pPr>
    </w:p>
    <w:p w:rsidR="003D2E70" w:rsidRDefault="003D2E70" w:rsidP="00721D7A">
      <w:pPr>
        <w:rPr>
          <w:szCs w:val="28"/>
          <w:lang w:val="en-US"/>
        </w:rPr>
      </w:pPr>
    </w:p>
    <w:p w:rsidR="003D2E70" w:rsidRDefault="003D2E70" w:rsidP="00721D7A">
      <w:pPr>
        <w:rPr>
          <w:szCs w:val="28"/>
          <w:lang w:val="en-US"/>
        </w:rPr>
      </w:pPr>
    </w:p>
    <w:p w:rsidR="003D2E70" w:rsidRDefault="003D2E70" w:rsidP="00721D7A">
      <w:pPr>
        <w:rPr>
          <w:szCs w:val="28"/>
          <w:lang w:val="en-US"/>
        </w:rPr>
      </w:pPr>
    </w:p>
    <w:p w:rsidR="003D2E70" w:rsidRDefault="003D2E70" w:rsidP="00721D7A">
      <w:pPr>
        <w:rPr>
          <w:szCs w:val="28"/>
          <w:lang w:val="en-US"/>
        </w:rPr>
      </w:pPr>
    </w:p>
    <w:p w:rsidR="003D2E70" w:rsidRDefault="003D2E70" w:rsidP="00721D7A">
      <w:pPr>
        <w:rPr>
          <w:szCs w:val="28"/>
          <w:lang w:val="en-US"/>
        </w:rPr>
      </w:pPr>
    </w:p>
    <w:p w:rsidR="003D2E70" w:rsidRDefault="003D2E70" w:rsidP="00721D7A">
      <w:pPr>
        <w:rPr>
          <w:szCs w:val="28"/>
          <w:lang w:val="en-US"/>
        </w:rPr>
      </w:pPr>
    </w:p>
    <w:p w:rsidR="003D2E70" w:rsidRDefault="003D2E70" w:rsidP="00721D7A">
      <w:pPr>
        <w:rPr>
          <w:szCs w:val="28"/>
          <w:lang w:val="en-US"/>
        </w:rPr>
      </w:pPr>
    </w:p>
    <w:p w:rsidR="003D2E70" w:rsidRDefault="003D2E70" w:rsidP="00721D7A">
      <w:pPr>
        <w:rPr>
          <w:szCs w:val="28"/>
          <w:lang w:val="en-US"/>
        </w:rPr>
      </w:pPr>
    </w:p>
    <w:p w:rsidR="003D2E70" w:rsidRDefault="003D2E70" w:rsidP="00721D7A">
      <w:pPr>
        <w:rPr>
          <w:szCs w:val="28"/>
          <w:lang w:val="en-US"/>
        </w:rPr>
      </w:pPr>
    </w:p>
    <w:p w:rsidR="003D2E70" w:rsidRDefault="003D2E70" w:rsidP="00721D7A">
      <w:pPr>
        <w:rPr>
          <w:szCs w:val="28"/>
          <w:lang w:val="en-US"/>
        </w:rPr>
      </w:pPr>
    </w:p>
    <w:p w:rsidR="003D2E70" w:rsidRDefault="003D2E70" w:rsidP="00721D7A">
      <w:pPr>
        <w:rPr>
          <w:szCs w:val="28"/>
          <w:lang w:val="en-US"/>
        </w:rPr>
      </w:pPr>
    </w:p>
    <w:p w:rsidR="003D2E70" w:rsidRDefault="003D2E70" w:rsidP="00721D7A">
      <w:pPr>
        <w:rPr>
          <w:szCs w:val="28"/>
          <w:lang w:val="en-US"/>
        </w:rPr>
      </w:pPr>
    </w:p>
    <w:p w:rsidR="003D2E70" w:rsidRDefault="003D2E70" w:rsidP="00721D7A">
      <w:pPr>
        <w:rPr>
          <w:szCs w:val="28"/>
          <w:lang w:val="en-US"/>
        </w:rPr>
      </w:pPr>
    </w:p>
    <w:p w:rsidR="003D2E70" w:rsidRDefault="003D2E70" w:rsidP="00721D7A">
      <w:pPr>
        <w:rPr>
          <w:szCs w:val="28"/>
          <w:lang w:val="en-US"/>
        </w:rPr>
      </w:pPr>
    </w:p>
    <w:p w:rsidR="003D2E70" w:rsidRDefault="003D2E70" w:rsidP="00721D7A">
      <w:pPr>
        <w:rPr>
          <w:szCs w:val="28"/>
          <w:lang w:val="en-US"/>
        </w:rPr>
      </w:pPr>
    </w:p>
    <w:p w:rsidR="003D2E70" w:rsidRDefault="003D2E70" w:rsidP="00721D7A">
      <w:pPr>
        <w:rPr>
          <w:szCs w:val="28"/>
          <w:lang w:val="en-US"/>
        </w:rPr>
      </w:pPr>
    </w:p>
    <w:p w:rsidR="003D2E70" w:rsidRPr="003D2E70" w:rsidRDefault="003D2E70" w:rsidP="00721D7A">
      <w:pPr>
        <w:rPr>
          <w:szCs w:val="28"/>
          <w:lang w:val="en-US"/>
        </w:rPr>
      </w:pPr>
    </w:p>
    <w:p w:rsidR="00721D7A" w:rsidRDefault="00721D7A" w:rsidP="00721D7A">
      <w:pPr>
        <w:rPr>
          <w:szCs w:val="28"/>
          <w:u w:val="single"/>
        </w:rPr>
      </w:pPr>
    </w:p>
    <w:p w:rsidR="00721D7A" w:rsidRDefault="00721D7A" w:rsidP="00721D7A">
      <w:pPr>
        <w:rPr>
          <w:szCs w:val="28"/>
          <w:u w:val="single"/>
        </w:rPr>
      </w:pPr>
    </w:p>
    <w:p w:rsidR="00721D7A" w:rsidRDefault="00721D7A" w:rsidP="00721D7A">
      <w:pPr>
        <w:jc w:val="center"/>
      </w:pPr>
      <w:r>
        <w:lastRenderedPageBreak/>
        <w:t xml:space="preserve">НАСОКИ ЗА РАБОТА </w:t>
      </w:r>
    </w:p>
    <w:p w:rsidR="00721D7A" w:rsidRDefault="00721D7A" w:rsidP="00721D7A">
      <w:pPr>
        <w:jc w:val="center"/>
      </w:pPr>
      <w:r>
        <w:t>В „ЧИТАЛИЩЕ ВИДЕЛИНА –С. ПАНЧАРЕВО-1908”</w:t>
      </w:r>
    </w:p>
    <w:p w:rsidR="00721D7A" w:rsidRPr="003D2E70" w:rsidRDefault="003D2E70" w:rsidP="00721D7A">
      <w:pPr>
        <w:jc w:val="center"/>
      </w:pPr>
      <w:r>
        <w:t>За  периода 201</w:t>
      </w:r>
      <w:r>
        <w:rPr>
          <w:lang w:val="en-US"/>
        </w:rPr>
        <w:t>9</w:t>
      </w:r>
      <w:r w:rsidR="00721D7A">
        <w:t>г</w:t>
      </w:r>
      <w:r>
        <w:t>.</w:t>
      </w:r>
    </w:p>
    <w:p w:rsidR="00721D7A" w:rsidRDefault="00721D7A" w:rsidP="00721D7A">
      <w:pPr>
        <w:jc w:val="center"/>
      </w:pPr>
    </w:p>
    <w:p w:rsidR="00721D7A" w:rsidRDefault="00721D7A" w:rsidP="00721D7A"/>
    <w:p w:rsidR="00721D7A" w:rsidRDefault="00721D7A" w:rsidP="00721D7A"/>
    <w:p w:rsidR="00721D7A" w:rsidRDefault="00721D7A" w:rsidP="00721D7A"/>
    <w:p w:rsidR="00721D7A" w:rsidRDefault="00721D7A" w:rsidP="00721D7A"/>
    <w:p w:rsidR="00721D7A" w:rsidRDefault="00721D7A" w:rsidP="00721D7A">
      <w:r>
        <w:t>І. ОСНОВНИ НАСОКИ  ЗА КУЛТУРНО-МАСОВАТА РАБОТА</w:t>
      </w:r>
    </w:p>
    <w:p w:rsidR="00721D7A" w:rsidRDefault="00721D7A" w:rsidP="00721D7A"/>
    <w:p w:rsidR="00721D7A" w:rsidRPr="00B52D06" w:rsidRDefault="00721D7A" w:rsidP="00721D7A">
      <w:pPr>
        <w:rPr>
          <w:sz w:val="28"/>
          <w:szCs w:val="28"/>
        </w:rPr>
      </w:pPr>
    </w:p>
    <w:p w:rsidR="00721D7A" w:rsidRPr="00B52D06" w:rsidRDefault="00721D7A" w:rsidP="00721D7A">
      <w:pPr>
        <w:rPr>
          <w:sz w:val="28"/>
          <w:szCs w:val="28"/>
        </w:rPr>
      </w:pPr>
    </w:p>
    <w:p w:rsidR="00721D7A" w:rsidRPr="00B52D06" w:rsidRDefault="00721D7A" w:rsidP="00721D7A">
      <w:pPr>
        <w:rPr>
          <w:sz w:val="28"/>
          <w:szCs w:val="28"/>
        </w:rPr>
      </w:pPr>
      <w:r w:rsidRPr="00B52D06">
        <w:rPr>
          <w:sz w:val="28"/>
          <w:szCs w:val="28"/>
        </w:rPr>
        <w:t>1.Да продължи работата по честването на бележити дати и събития</w:t>
      </w:r>
      <w:r>
        <w:rPr>
          <w:sz w:val="28"/>
          <w:szCs w:val="28"/>
        </w:rPr>
        <w:t>,обичаи и др.</w:t>
      </w:r>
    </w:p>
    <w:p w:rsidR="00721D7A" w:rsidRPr="00B52D06" w:rsidRDefault="00721D7A" w:rsidP="00721D7A">
      <w:pPr>
        <w:rPr>
          <w:sz w:val="28"/>
          <w:szCs w:val="28"/>
        </w:rPr>
      </w:pPr>
    </w:p>
    <w:p w:rsidR="00721D7A" w:rsidRPr="00B52D06" w:rsidRDefault="00721D7A" w:rsidP="00721D7A">
      <w:pPr>
        <w:rPr>
          <w:sz w:val="28"/>
          <w:szCs w:val="28"/>
        </w:rPr>
      </w:pPr>
      <w:r>
        <w:rPr>
          <w:sz w:val="28"/>
          <w:szCs w:val="28"/>
        </w:rPr>
        <w:t xml:space="preserve">2.Да се изпълнява </w:t>
      </w:r>
      <w:r w:rsidRPr="00B52D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план заложения </w:t>
      </w:r>
      <w:r w:rsidRPr="00B52D06">
        <w:rPr>
          <w:sz w:val="28"/>
          <w:szCs w:val="28"/>
        </w:rPr>
        <w:t>Културен календар.</w:t>
      </w:r>
    </w:p>
    <w:p w:rsidR="00721D7A" w:rsidRPr="00B52D06" w:rsidRDefault="00721D7A" w:rsidP="00721D7A">
      <w:pPr>
        <w:rPr>
          <w:sz w:val="28"/>
          <w:szCs w:val="28"/>
        </w:rPr>
      </w:pPr>
    </w:p>
    <w:p w:rsidR="00721D7A" w:rsidRPr="00B52D06" w:rsidRDefault="00721D7A" w:rsidP="00721D7A">
      <w:pPr>
        <w:rPr>
          <w:sz w:val="28"/>
          <w:szCs w:val="28"/>
        </w:rPr>
      </w:pPr>
      <w:r w:rsidRPr="00B52D06">
        <w:rPr>
          <w:sz w:val="28"/>
          <w:szCs w:val="28"/>
        </w:rPr>
        <w:t>3.Да се организира Традиционния Фолклорен Фестивал „С песен и танц в Панчарево”</w:t>
      </w:r>
    </w:p>
    <w:p w:rsidR="00721D7A" w:rsidRPr="00B52D06" w:rsidRDefault="00721D7A" w:rsidP="00721D7A">
      <w:pPr>
        <w:rPr>
          <w:sz w:val="28"/>
          <w:szCs w:val="28"/>
        </w:rPr>
      </w:pPr>
    </w:p>
    <w:p w:rsidR="00721D7A" w:rsidRPr="00B52D06" w:rsidRDefault="00721D7A" w:rsidP="00721D7A">
      <w:pPr>
        <w:rPr>
          <w:sz w:val="28"/>
          <w:szCs w:val="28"/>
        </w:rPr>
      </w:pPr>
      <w:r w:rsidRPr="00B52D06">
        <w:rPr>
          <w:sz w:val="28"/>
          <w:szCs w:val="28"/>
        </w:rPr>
        <w:t>4.Да продължат участията на самодейните състави в наши или организирани от други организации концерти,фестивали и други.</w:t>
      </w:r>
    </w:p>
    <w:p w:rsidR="00721D7A" w:rsidRPr="00B52D06" w:rsidRDefault="00721D7A" w:rsidP="00721D7A">
      <w:pPr>
        <w:rPr>
          <w:sz w:val="28"/>
          <w:szCs w:val="28"/>
        </w:rPr>
      </w:pPr>
    </w:p>
    <w:p w:rsidR="00721D7A" w:rsidRPr="00B52D06" w:rsidRDefault="00721D7A" w:rsidP="00721D7A">
      <w:pPr>
        <w:rPr>
          <w:sz w:val="28"/>
          <w:szCs w:val="28"/>
        </w:rPr>
      </w:pPr>
      <w:r w:rsidRPr="00B52D06">
        <w:rPr>
          <w:sz w:val="28"/>
          <w:szCs w:val="28"/>
        </w:rPr>
        <w:t>5.Да продължат добрите практики на сътрудничество с читалищата от Райо</w:t>
      </w:r>
      <w:r>
        <w:rPr>
          <w:sz w:val="28"/>
          <w:szCs w:val="28"/>
        </w:rPr>
        <w:t xml:space="preserve">н </w:t>
      </w:r>
      <w:r w:rsidRPr="00B52D06">
        <w:rPr>
          <w:sz w:val="28"/>
          <w:szCs w:val="28"/>
        </w:rPr>
        <w:t xml:space="preserve"> Панчарево и други райони.</w:t>
      </w:r>
    </w:p>
    <w:p w:rsidR="00721D7A" w:rsidRPr="00B52D06" w:rsidRDefault="00721D7A" w:rsidP="00721D7A">
      <w:pPr>
        <w:rPr>
          <w:sz w:val="28"/>
          <w:szCs w:val="28"/>
        </w:rPr>
      </w:pPr>
    </w:p>
    <w:p w:rsidR="00721D7A" w:rsidRPr="00B52D06" w:rsidRDefault="00721D7A" w:rsidP="00721D7A">
      <w:pPr>
        <w:rPr>
          <w:sz w:val="28"/>
          <w:szCs w:val="28"/>
        </w:rPr>
      </w:pPr>
      <w:r w:rsidRPr="00B52D06">
        <w:rPr>
          <w:sz w:val="28"/>
          <w:szCs w:val="28"/>
        </w:rPr>
        <w:t>6.Да продължи доброто сътрудничество с 83ОУ „Елин Пе</w:t>
      </w:r>
      <w:r>
        <w:rPr>
          <w:sz w:val="28"/>
          <w:szCs w:val="28"/>
        </w:rPr>
        <w:t>лин”, 66 ОДЗ”Елица”, ОУ”Изгрев”,Англо-Американското училище и други училища.</w:t>
      </w:r>
    </w:p>
    <w:p w:rsidR="00721D7A" w:rsidRPr="00B52D06" w:rsidRDefault="00721D7A" w:rsidP="00721D7A">
      <w:pPr>
        <w:rPr>
          <w:sz w:val="28"/>
          <w:szCs w:val="28"/>
        </w:rPr>
      </w:pPr>
    </w:p>
    <w:p w:rsidR="00721D7A" w:rsidRPr="00B52D06" w:rsidRDefault="00721D7A" w:rsidP="00721D7A">
      <w:pPr>
        <w:rPr>
          <w:sz w:val="28"/>
          <w:szCs w:val="28"/>
        </w:rPr>
      </w:pPr>
      <w:r w:rsidRPr="00B52D06">
        <w:rPr>
          <w:sz w:val="28"/>
          <w:szCs w:val="28"/>
        </w:rPr>
        <w:t>7.Да  продължи работата по организацията за репетиции  и изяви на самодейните колективи,клубове и школи</w:t>
      </w:r>
      <w:r>
        <w:rPr>
          <w:sz w:val="28"/>
          <w:szCs w:val="28"/>
        </w:rPr>
        <w:t xml:space="preserve"> и набиране на нови членове</w:t>
      </w:r>
      <w:r w:rsidRPr="00B52D06">
        <w:rPr>
          <w:sz w:val="28"/>
          <w:szCs w:val="28"/>
        </w:rPr>
        <w:t>.</w:t>
      </w:r>
    </w:p>
    <w:p w:rsidR="00721D7A" w:rsidRPr="00B52D06" w:rsidRDefault="00721D7A" w:rsidP="00721D7A">
      <w:pPr>
        <w:rPr>
          <w:sz w:val="28"/>
          <w:szCs w:val="28"/>
        </w:rPr>
      </w:pPr>
    </w:p>
    <w:p w:rsidR="00721D7A" w:rsidRPr="00B52D06" w:rsidRDefault="00721D7A" w:rsidP="00721D7A">
      <w:pPr>
        <w:rPr>
          <w:sz w:val="28"/>
          <w:szCs w:val="28"/>
        </w:rPr>
      </w:pPr>
      <w:r w:rsidRPr="00B52D06">
        <w:rPr>
          <w:sz w:val="28"/>
          <w:szCs w:val="28"/>
        </w:rPr>
        <w:t>8.Да се създаде организация за разкриване на школа по акордеон</w:t>
      </w:r>
      <w:r>
        <w:rPr>
          <w:sz w:val="28"/>
          <w:szCs w:val="28"/>
        </w:rPr>
        <w:t xml:space="preserve"> при проявен интерес</w:t>
      </w:r>
      <w:r w:rsidRPr="00B52D06">
        <w:rPr>
          <w:sz w:val="28"/>
          <w:szCs w:val="28"/>
        </w:rPr>
        <w:t xml:space="preserve">. </w:t>
      </w:r>
    </w:p>
    <w:p w:rsidR="00721D7A" w:rsidRDefault="00721D7A" w:rsidP="00721D7A">
      <w:pPr>
        <w:spacing w:line="360" w:lineRule="auto"/>
      </w:pPr>
    </w:p>
    <w:p w:rsidR="00721D7A" w:rsidRDefault="00721D7A" w:rsidP="00721D7A">
      <w:pPr>
        <w:spacing w:line="360" w:lineRule="auto"/>
        <w:rPr>
          <w:sz w:val="28"/>
          <w:szCs w:val="28"/>
        </w:rPr>
      </w:pPr>
    </w:p>
    <w:p w:rsidR="00721D7A" w:rsidRDefault="00721D7A" w:rsidP="00721D7A">
      <w:pPr>
        <w:spacing w:line="360" w:lineRule="auto"/>
        <w:rPr>
          <w:sz w:val="28"/>
          <w:szCs w:val="28"/>
        </w:rPr>
      </w:pPr>
    </w:p>
    <w:p w:rsidR="00721D7A" w:rsidRDefault="00721D7A" w:rsidP="00721D7A">
      <w:pPr>
        <w:spacing w:line="360" w:lineRule="auto"/>
        <w:rPr>
          <w:sz w:val="28"/>
          <w:szCs w:val="28"/>
          <w:lang w:val="en-US"/>
        </w:rPr>
      </w:pPr>
    </w:p>
    <w:p w:rsidR="00721D7A" w:rsidRDefault="00721D7A" w:rsidP="00721D7A">
      <w:pPr>
        <w:spacing w:line="360" w:lineRule="auto"/>
        <w:rPr>
          <w:sz w:val="28"/>
          <w:szCs w:val="28"/>
          <w:lang w:val="en-US"/>
        </w:rPr>
      </w:pPr>
    </w:p>
    <w:p w:rsidR="00721D7A" w:rsidRPr="00B52D06" w:rsidRDefault="00721D7A" w:rsidP="00721D7A">
      <w:pPr>
        <w:spacing w:line="360" w:lineRule="auto"/>
        <w:rPr>
          <w:sz w:val="28"/>
          <w:szCs w:val="28"/>
        </w:rPr>
      </w:pPr>
      <w:r w:rsidRPr="00B52D06">
        <w:rPr>
          <w:sz w:val="28"/>
          <w:szCs w:val="28"/>
        </w:rPr>
        <w:t xml:space="preserve">ІІ. ОСНОВНИ </w:t>
      </w:r>
      <w:r>
        <w:rPr>
          <w:sz w:val="28"/>
          <w:szCs w:val="28"/>
        </w:rPr>
        <w:t xml:space="preserve"> </w:t>
      </w:r>
      <w:r w:rsidRPr="00B52D06">
        <w:rPr>
          <w:sz w:val="28"/>
          <w:szCs w:val="28"/>
        </w:rPr>
        <w:t xml:space="preserve">НАСОКИ </w:t>
      </w:r>
      <w:r>
        <w:rPr>
          <w:sz w:val="28"/>
          <w:szCs w:val="28"/>
        </w:rPr>
        <w:t xml:space="preserve"> </w:t>
      </w:r>
      <w:r w:rsidRPr="00B52D06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B52D06">
        <w:rPr>
          <w:sz w:val="28"/>
          <w:szCs w:val="28"/>
        </w:rPr>
        <w:t xml:space="preserve"> БИБЛИОТЕЧНАТА </w:t>
      </w:r>
      <w:r>
        <w:rPr>
          <w:sz w:val="28"/>
          <w:szCs w:val="28"/>
        </w:rPr>
        <w:t xml:space="preserve"> </w:t>
      </w:r>
      <w:r w:rsidRPr="00B52D06">
        <w:rPr>
          <w:sz w:val="28"/>
          <w:szCs w:val="28"/>
        </w:rPr>
        <w:t>ДЕЙНОСТ</w:t>
      </w:r>
    </w:p>
    <w:p w:rsidR="00721D7A" w:rsidRDefault="00721D7A" w:rsidP="00721D7A">
      <w:pPr>
        <w:pStyle w:val="ListParagraph"/>
        <w:spacing w:after="0" w:line="360" w:lineRule="auto"/>
        <w:rPr>
          <w:rFonts w:ascii="Times New Roman" w:hAnsi="Times New Roman"/>
          <w:sz w:val="28"/>
          <w:szCs w:val="28"/>
          <w:u w:val="single"/>
          <w:lang w:val="bg-BG"/>
        </w:rPr>
      </w:pPr>
    </w:p>
    <w:p w:rsidR="00721D7A" w:rsidRPr="00B52D06" w:rsidRDefault="00721D7A" w:rsidP="00721D7A">
      <w:pPr>
        <w:pStyle w:val="ListParagraph"/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B52D06">
        <w:rPr>
          <w:rFonts w:ascii="Times New Roman" w:hAnsi="Times New Roman"/>
          <w:sz w:val="28"/>
          <w:szCs w:val="28"/>
          <w:u w:val="single"/>
          <w:lang w:val="bg-BG"/>
        </w:rPr>
        <w:lastRenderedPageBreak/>
        <w:t>Основни задачи</w:t>
      </w:r>
    </w:p>
    <w:p w:rsidR="00721D7A" w:rsidRPr="00B52D06" w:rsidRDefault="00721D7A" w:rsidP="00721D7A">
      <w:pPr>
        <w:pStyle w:val="ListParagraph"/>
        <w:spacing w:after="0" w:line="360" w:lineRule="auto"/>
        <w:rPr>
          <w:rFonts w:ascii="Times New Roman" w:hAnsi="Times New Roman"/>
          <w:sz w:val="28"/>
          <w:szCs w:val="28"/>
          <w:lang w:val="bg-BG"/>
        </w:rPr>
      </w:pPr>
      <w:r w:rsidRPr="00B52D06">
        <w:rPr>
          <w:rFonts w:ascii="Times New Roman" w:hAnsi="Times New Roman"/>
          <w:sz w:val="28"/>
          <w:szCs w:val="28"/>
          <w:lang w:val="bg-BG"/>
        </w:rPr>
        <w:t>1.Да се положат максимални усилия за подобряване работата по основните показатели: читатели и заети библиотечни документи.</w:t>
      </w:r>
    </w:p>
    <w:p w:rsidR="00721D7A" w:rsidRPr="00B52D06" w:rsidRDefault="00721D7A" w:rsidP="00721D7A">
      <w:pPr>
        <w:pStyle w:val="ListParagraph"/>
        <w:spacing w:after="0" w:line="360" w:lineRule="auto"/>
        <w:rPr>
          <w:rFonts w:ascii="Times New Roman" w:hAnsi="Times New Roman"/>
          <w:sz w:val="28"/>
          <w:szCs w:val="28"/>
          <w:lang w:val="bg-BG"/>
        </w:rPr>
      </w:pPr>
      <w:r w:rsidRPr="00B52D06">
        <w:rPr>
          <w:rFonts w:ascii="Times New Roman" w:hAnsi="Times New Roman"/>
          <w:sz w:val="28"/>
          <w:szCs w:val="28"/>
          <w:lang w:val="bg-BG"/>
        </w:rPr>
        <w:t>2.Да продължи работата по редакция на каталозите.</w:t>
      </w:r>
    </w:p>
    <w:p w:rsidR="00721D7A" w:rsidRPr="00B52D06" w:rsidRDefault="00721D7A" w:rsidP="00721D7A">
      <w:pPr>
        <w:pStyle w:val="ListParagraph"/>
        <w:spacing w:after="0" w:line="360" w:lineRule="auto"/>
        <w:rPr>
          <w:rFonts w:ascii="Times New Roman" w:hAnsi="Times New Roman"/>
          <w:sz w:val="28"/>
          <w:szCs w:val="28"/>
          <w:lang w:val="bg-BG"/>
        </w:rPr>
      </w:pPr>
      <w:r w:rsidRPr="00B52D06">
        <w:rPr>
          <w:rFonts w:ascii="Times New Roman" w:hAnsi="Times New Roman"/>
          <w:sz w:val="28"/>
          <w:szCs w:val="28"/>
          <w:lang w:val="bg-BG"/>
        </w:rPr>
        <w:t>3.Отбелязване на кръгли годишнини, дати и събития, като се обръща внимание популяризиране на книгата.</w:t>
      </w:r>
    </w:p>
    <w:p w:rsidR="00721D7A" w:rsidRPr="00B52D06" w:rsidRDefault="00721D7A" w:rsidP="00721D7A">
      <w:pPr>
        <w:pStyle w:val="ListParagraph"/>
        <w:spacing w:after="0" w:line="360" w:lineRule="auto"/>
        <w:rPr>
          <w:rFonts w:ascii="Times New Roman" w:hAnsi="Times New Roman"/>
          <w:sz w:val="28"/>
          <w:szCs w:val="28"/>
          <w:lang w:val="bg-BG"/>
        </w:rPr>
      </w:pPr>
      <w:r w:rsidRPr="00B52D06">
        <w:rPr>
          <w:rFonts w:ascii="Times New Roman" w:hAnsi="Times New Roman"/>
          <w:sz w:val="28"/>
          <w:szCs w:val="28"/>
          <w:lang w:val="bg-BG"/>
        </w:rPr>
        <w:t>5.Да се координират усилията с училищата и детската градина с цел съвместна работа.</w:t>
      </w:r>
    </w:p>
    <w:p w:rsidR="00721D7A" w:rsidRPr="00B52D06" w:rsidRDefault="00721D7A" w:rsidP="00721D7A">
      <w:pPr>
        <w:pStyle w:val="ListParagraph"/>
        <w:spacing w:after="0" w:line="360" w:lineRule="auto"/>
        <w:rPr>
          <w:rFonts w:ascii="Times New Roman" w:hAnsi="Times New Roman"/>
          <w:sz w:val="28"/>
          <w:szCs w:val="28"/>
          <w:lang w:val="bg-BG"/>
        </w:rPr>
      </w:pPr>
      <w:r w:rsidRPr="00B52D06">
        <w:rPr>
          <w:rFonts w:ascii="Times New Roman" w:hAnsi="Times New Roman"/>
          <w:sz w:val="28"/>
          <w:szCs w:val="28"/>
          <w:lang w:val="bg-BG"/>
        </w:rPr>
        <w:t>6.Сътрудничество с  други библиотеки.</w:t>
      </w:r>
    </w:p>
    <w:p w:rsidR="00721D7A" w:rsidRPr="00B52D06" w:rsidRDefault="00721D7A" w:rsidP="00721D7A">
      <w:pPr>
        <w:pStyle w:val="ListParagraph"/>
        <w:spacing w:after="0" w:line="360" w:lineRule="auto"/>
        <w:ind w:right="120"/>
        <w:rPr>
          <w:rFonts w:ascii="Times New Roman" w:hAnsi="Times New Roman"/>
          <w:sz w:val="28"/>
          <w:szCs w:val="28"/>
          <w:u w:val="single"/>
          <w:lang w:val="bg-BG"/>
        </w:rPr>
      </w:pPr>
      <w:r w:rsidRPr="00B52D06">
        <w:rPr>
          <w:rFonts w:ascii="Times New Roman" w:hAnsi="Times New Roman"/>
          <w:sz w:val="28"/>
          <w:szCs w:val="28"/>
          <w:u w:val="single"/>
          <w:lang w:val="bg-BG"/>
        </w:rPr>
        <w:t>Организация и съдържание на работа с читатели</w:t>
      </w:r>
    </w:p>
    <w:p w:rsidR="00721D7A" w:rsidRPr="00B52D06" w:rsidRDefault="00721D7A" w:rsidP="00721D7A">
      <w:pPr>
        <w:pStyle w:val="ListParagraph"/>
        <w:spacing w:after="0" w:line="360" w:lineRule="auto"/>
        <w:ind w:left="360" w:right="120"/>
        <w:rPr>
          <w:rFonts w:ascii="Times New Roman" w:hAnsi="Times New Roman"/>
          <w:sz w:val="28"/>
          <w:szCs w:val="28"/>
          <w:lang w:val="bg-BG"/>
        </w:rPr>
      </w:pPr>
      <w:r w:rsidRPr="00B52D06">
        <w:rPr>
          <w:rFonts w:ascii="Times New Roman" w:hAnsi="Times New Roman"/>
          <w:sz w:val="28"/>
          <w:szCs w:val="28"/>
          <w:lang w:val="bg-BG"/>
        </w:rPr>
        <w:t xml:space="preserve">       Обслужване на читатели</w:t>
      </w:r>
    </w:p>
    <w:p w:rsidR="00721D7A" w:rsidRPr="00B52D06" w:rsidRDefault="00721D7A" w:rsidP="00721D7A">
      <w:pPr>
        <w:pStyle w:val="ListParagraph"/>
        <w:spacing w:after="0" w:line="360" w:lineRule="auto"/>
        <w:ind w:right="120"/>
        <w:rPr>
          <w:rFonts w:ascii="Times New Roman" w:hAnsi="Times New Roman"/>
          <w:sz w:val="28"/>
          <w:szCs w:val="28"/>
          <w:lang w:val="bg-BG"/>
        </w:rPr>
      </w:pPr>
      <w:r w:rsidRPr="00B52D06">
        <w:rPr>
          <w:rFonts w:ascii="Times New Roman" w:hAnsi="Times New Roman"/>
          <w:sz w:val="28"/>
          <w:szCs w:val="28"/>
          <w:lang w:val="bg-BG"/>
        </w:rPr>
        <w:t>7.Чрез рекламни материали периодично да се прави реклама на ново получена литература, с цел привличане на нови читатели.</w:t>
      </w:r>
    </w:p>
    <w:p w:rsidR="00721D7A" w:rsidRPr="00B52D06" w:rsidRDefault="00721D7A" w:rsidP="00721D7A">
      <w:pPr>
        <w:pStyle w:val="ListParagraph"/>
        <w:spacing w:after="0" w:line="360" w:lineRule="auto"/>
        <w:ind w:right="720"/>
        <w:rPr>
          <w:rFonts w:ascii="Times New Roman" w:hAnsi="Times New Roman"/>
          <w:sz w:val="28"/>
          <w:szCs w:val="28"/>
          <w:lang w:val="bg-BG"/>
        </w:rPr>
      </w:pPr>
      <w:r w:rsidRPr="00B52D06">
        <w:rPr>
          <w:rFonts w:ascii="Times New Roman" w:hAnsi="Times New Roman"/>
          <w:sz w:val="28"/>
          <w:szCs w:val="28"/>
          <w:lang w:val="bg-BG"/>
        </w:rPr>
        <w:t>8.Периодично да се правят витрини „Нови книги”.</w:t>
      </w:r>
    </w:p>
    <w:p w:rsidR="00721D7A" w:rsidRPr="00B52D06" w:rsidRDefault="00721D7A" w:rsidP="00721D7A">
      <w:pPr>
        <w:pStyle w:val="ListParagraph"/>
        <w:spacing w:after="0" w:line="360" w:lineRule="auto"/>
        <w:ind w:right="360"/>
        <w:rPr>
          <w:rFonts w:ascii="Times New Roman" w:hAnsi="Times New Roman"/>
          <w:sz w:val="28"/>
          <w:szCs w:val="28"/>
          <w:u w:val="single"/>
        </w:rPr>
      </w:pPr>
      <w:r w:rsidRPr="00B52D06">
        <w:rPr>
          <w:rFonts w:ascii="Times New Roman" w:hAnsi="Times New Roman"/>
          <w:sz w:val="28"/>
          <w:szCs w:val="28"/>
          <w:u w:val="single"/>
          <w:lang w:val="bg-BG"/>
        </w:rPr>
        <w:t>Справочно-библиографска работа</w:t>
      </w:r>
    </w:p>
    <w:p w:rsidR="00721D7A" w:rsidRPr="00B52D06" w:rsidRDefault="00721D7A" w:rsidP="00721D7A">
      <w:pPr>
        <w:pStyle w:val="ListParagraph"/>
        <w:spacing w:after="0" w:line="360" w:lineRule="auto"/>
        <w:ind w:right="360"/>
        <w:rPr>
          <w:rFonts w:ascii="Times New Roman" w:hAnsi="Times New Roman"/>
          <w:sz w:val="28"/>
          <w:szCs w:val="28"/>
          <w:lang w:val="bg-BG"/>
        </w:rPr>
      </w:pPr>
      <w:r w:rsidRPr="00B52D06">
        <w:rPr>
          <w:rFonts w:ascii="Times New Roman" w:hAnsi="Times New Roman"/>
          <w:sz w:val="28"/>
          <w:szCs w:val="28"/>
          <w:lang w:val="bg-BG"/>
        </w:rPr>
        <w:t>9.Да се извърши инвентаризация на Справочния фонд</w:t>
      </w:r>
    </w:p>
    <w:p w:rsidR="00721D7A" w:rsidRPr="00B52D06" w:rsidRDefault="00721D7A" w:rsidP="00721D7A">
      <w:pPr>
        <w:pStyle w:val="ListParagraph"/>
        <w:spacing w:after="0" w:line="360" w:lineRule="auto"/>
        <w:ind w:right="480"/>
        <w:rPr>
          <w:rFonts w:ascii="Times New Roman" w:hAnsi="Times New Roman"/>
          <w:sz w:val="28"/>
          <w:szCs w:val="28"/>
          <w:lang w:val="bg-BG"/>
        </w:rPr>
      </w:pPr>
      <w:r w:rsidRPr="00B52D06">
        <w:rPr>
          <w:rFonts w:ascii="Times New Roman" w:hAnsi="Times New Roman"/>
          <w:sz w:val="28"/>
          <w:szCs w:val="28"/>
          <w:lang w:val="bg-BG"/>
        </w:rPr>
        <w:t>10.Редовно да се поддържа Литературоведската картотека</w:t>
      </w:r>
    </w:p>
    <w:p w:rsidR="00721D7A" w:rsidRPr="00B52D06" w:rsidRDefault="00721D7A" w:rsidP="00721D7A">
      <w:pPr>
        <w:pStyle w:val="ListParagraph"/>
        <w:spacing w:after="0" w:line="240" w:lineRule="auto"/>
        <w:ind w:right="1080"/>
        <w:rPr>
          <w:rFonts w:ascii="Times New Roman" w:hAnsi="Times New Roman"/>
          <w:sz w:val="28"/>
          <w:szCs w:val="28"/>
          <w:lang w:val="bg-BG"/>
        </w:rPr>
      </w:pPr>
      <w:r w:rsidRPr="00B52D06">
        <w:rPr>
          <w:rFonts w:ascii="Times New Roman" w:hAnsi="Times New Roman"/>
          <w:sz w:val="28"/>
          <w:szCs w:val="28"/>
          <w:lang w:val="bg-BG"/>
        </w:rPr>
        <w:t>11.Да се подготвят и изнесат беседи по библиотечно библиографски знания.</w:t>
      </w:r>
    </w:p>
    <w:p w:rsidR="00721D7A" w:rsidRDefault="00721D7A" w:rsidP="00721D7A">
      <w:pPr>
        <w:pStyle w:val="ListParagraph"/>
        <w:spacing w:after="0" w:line="240" w:lineRule="auto"/>
        <w:ind w:right="1200"/>
        <w:rPr>
          <w:rFonts w:ascii="Times New Roman" w:hAnsi="Times New Roman"/>
          <w:sz w:val="28"/>
          <w:szCs w:val="28"/>
        </w:rPr>
      </w:pPr>
      <w:r w:rsidRPr="00B52D06">
        <w:rPr>
          <w:rFonts w:ascii="Times New Roman" w:hAnsi="Times New Roman"/>
          <w:sz w:val="28"/>
          <w:szCs w:val="28"/>
          <w:lang w:val="bg-BG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bg-BG"/>
        </w:rPr>
        <w:t xml:space="preserve">             </w:t>
      </w:r>
      <w:r w:rsidRPr="00B52D06">
        <w:rPr>
          <w:rFonts w:ascii="Times New Roman" w:hAnsi="Times New Roman"/>
          <w:sz w:val="28"/>
          <w:szCs w:val="28"/>
          <w:lang w:val="bg-BG"/>
        </w:rPr>
        <w:t>12.Чрез формите на библиотечна работа и с помощта 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21D7A" w:rsidRPr="00B52D06" w:rsidRDefault="00721D7A" w:rsidP="00721D7A">
      <w:pPr>
        <w:pStyle w:val="ListParagraph"/>
        <w:spacing w:after="0" w:line="240" w:lineRule="auto"/>
        <w:ind w:left="708" w:right="1200"/>
        <w:rPr>
          <w:rFonts w:ascii="Times New Roman" w:hAnsi="Times New Roman"/>
          <w:sz w:val="28"/>
          <w:szCs w:val="28"/>
          <w:lang w:val="bg-BG"/>
        </w:rPr>
      </w:pPr>
      <w:r w:rsidRPr="00B52D06">
        <w:rPr>
          <w:rFonts w:ascii="Times New Roman" w:hAnsi="Times New Roman"/>
          <w:sz w:val="28"/>
          <w:szCs w:val="28"/>
          <w:lang w:val="bg-BG"/>
        </w:rPr>
        <w:t>ИКТ да се организират и проведат дейности като срещи с творци на литературата и изкуствата</w:t>
      </w:r>
    </w:p>
    <w:p w:rsidR="00721D7A" w:rsidRPr="00981420" w:rsidRDefault="00721D7A" w:rsidP="00721D7A">
      <w:pPr>
        <w:spacing w:line="360" w:lineRule="auto"/>
        <w:ind w:left="360" w:right="1320"/>
        <w:rPr>
          <w:sz w:val="28"/>
          <w:szCs w:val="28"/>
          <w:lang w:val="en-US"/>
        </w:rPr>
      </w:pPr>
      <w:r w:rsidRPr="00B52D06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721D7A" w:rsidRDefault="00721D7A" w:rsidP="00721D7A">
      <w:pPr>
        <w:pStyle w:val="ListParagraph"/>
        <w:spacing w:after="0" w:line="360" w:lineRule="auto"/>
        <w:ind w:left="1134" w:right="960"/>
        <w:rPr>
          <w:rFonts w:ascii="Times New Roman" w:hAnsi="Times New Roman"/>
          <w:sz w:val="28"/>
          <w:szCs w:val="28"/>
          <w:lang w:val="bg-BG"/>
        </w:rPr>
      </w:pPr>
    </w:p>
    <w:p w:rsidR="00721D7A" w:rsidRPr="00B52D06" w:rsidRDefault="00721D7A" w:rsidP="00721D7A">
      <w:pPr>
        <w:pStyle w:val="ListParagraph"/>
        <w:spacing w:after="0" w:line="360" w:lineRule="auto"/>
        <w:ind w:left="1134" w:right="960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ІІІ</w:t>
      </w:r>
      <w:r w:rsidRPr="00B52D0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bg-BG"/>
        </w:rPr>
        <w:t>МАТЕРИАЛНО-ТЕХНИЧЕСКА БАЗА</w:t>
      </w:r>
    </w:p>
    <w:p w:rsidR="00721D7A" w:rsidRPr="00B52D06" w:rsidRDefault="00721D7A" w:rsidP="00721D7A">
      <w:pPr>
        <w:pStyle w:val="ListParagraph"/>
        <w:spacing w:after="0" w:line="360" w:lineRule="auto"/>
        <w:ind w:left="0" w:right="960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1.</w:t>
      </w:r>
      <w:r w:rsidRPr="00B52D06">
        <w:rPr>
          <w:rFonts w:ascii="Times New Roman" w:hAnsi="Times New Roman"/>
          <w:sz w:val="28"/>
          <w:szCs w:val="28"/>
          <w:lang w:val="bg-BG"/>
        </w:rPr>
        <w:t>Да се прави</w:t>
      </w:r>
      <w:r>
        <w:rPr>
          <w:rFonts w:ascii="Times New Roman" w:hAnsi="Times New Roman"/>
          <w:sz w:val="28"/>
          <w:szCs w:val="28"/>
          <w:lang w:val="bg-BG"/>
        </w:rPr>
        <w:t xml:space="preserve"> редовно</w:t>
      </w:r>
      <w:r w:rsidRPr="00B52D06">
        <w:rPr>
          <w:rFonts w:ascii="Times New Roman" w:hAnsi="Times New Roman"/>
          <w:sz w:val="28"/>
          <w:szCs w:val="28"/>
          <w:lang w:val="bg-BG"/>
        </w:rPr>
        <w:t xml:space="preserve"> абонамент на периодични издания </w:t>
      </w:r>
    </w:p>
    <w:p w:rsidR="00721D7A" w:rsidRPr="00B52D06" w:rsidRDefault="00721D7A" w:rsidP="00721D7A">
      <w:pPr>
        <w:pStyle w:val="ListParagraph"/>
        <w:spacing w:after="0" w:line="360" w:lineRule="auto"/>
        <w:ind w:left="0" w:right="960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2.Д</w:t>
      </w:r>
      <w:r w:rsidRPr="00B52D06">
        <w:rPr>
          <w:rFonts w:ascii="Times New Roman" w:hAnsi="Times New Roman"/>
          <w:sz w:val="28"/>
          <w:szCs w:val="28"/>
          <w:lang w:val="bg-BG"/>
        </w:rPr>
        <w:t>а се закупуват нови библиотечни документи според нуждите на библиотеката.</w:t>
      </w:r>
    </w:p>
    <w:p w:rsidR="00721D7A" w:rsidRPr="00B52D06" w:rsidRDefault="00721D7A" w:rsidP="00721D7A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52D06">
        <w:rPr>
          <w:sz w:val="28"/>
          <w:szCs w:val="28"/>
        </w:rPr>
        <w:t>Да се търсят възможности чрез Районата Администрация на средства,необходими за голямите ремонти в читалището.</w:t>
      </w:r>
    </w:p>
    <w:p w:rsidR="00721D7A" w:rsidRPr="00B52D06" w:rsidRDefault="00721D7A" w:rsidP="00721D7A">
      <w:pPr>
        <w:numPr>
          <w:ilvl w:val="0"/>
          <w:numId w:val="23"/>
        </w:numPr>
        <w:rPr>
          <w:sz w:val="28"/>
          <w:szCs w:val="28"/>
        </w:rPr>
      </w:pPr>
      <w:r w:rsidRPr="00B52D06">
        <w:rPr>
          <w:sz w:val="28"/>
          <w:szCs w:val="28"/>
        </w:rPr>
        <w:lastRenderedPageBreak/>
        <w:t>Аварирали покриви</w:t>
      </w:r>
    </w:p>
    <w:p w:rsidR="00721D7A" w:rsidRPr="00B52D06" w:rsidRDefault="00721D7A" w:rsidP="00721D7A">
      <w:pPr>
        <w:ind w:left="720"/>
        <w:rPr>
          <w:sz w:val="28"/>
          <w:szCs w:val="28"/>
        </w:rPr>
      </w:pPr>
      <w:r w:rsidRPr="00B52D06">
        <w:rPr>
          <w:sz w:val="28"/>
          <w:szCs w:val="28"/>
        </w:rPr>
        <w:t>-    Основни водопроводни тръби</w:t>
      </w:r>
    </w:p>
    <w:p w:rsidR="00721D7A" w:rsidRPr="00B52D06" w:rsidRDefault="00721D7A" w:rsidP="00721D7A">
      <w:pPr>
        <w:rPr>
          <w:sz w:val="28"/>
          <w:szCs w:val="28"/>
        </w:rPr>
      </w:pPr>
      <w:r w:rsidRPr="00B52D0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-   Т</w:t>
      </w:r>
      <w:r w:rsidRPr="00B52D06">
        <w:rPr>
          <w:sz w:val="28"/>
          <w:szCs w:val="28"/>
        </w:rPr>
        <w:t>еча в библиотеката</w:t>
      </w:r>
    </w:p>
    <w:p w:rsidR="00721D7A" w:rsidRPr="001E499F" w:rsidRDefault="00721D7A" w:rsidP="00721D7A">
      <w:pPr>
        <w:rPr>
          <w:sz w:val="28"/>
          <w:szCs w:val="28"/>
        </w:rPr>
      </w:pPr>
      <w:r w:rsidRPr="00B52D06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B52D06">
        <w:rPr>
          <w:sz w:val="28"/>
          <w:szCs w:val="28"/>
        </w:rPr>
        <w:t>При възникване на аварии да бъдат отстранявани своевременно.</w:t>
      </w:r>
      <w:r>
        <w:rPr>
          <w:sz w:val="28"/>
          <w:szCs w:val="28"/>
        </w:rPr>
        <w:t xml:space="preserve">            5.Да се извършва текущ при добри финансови показатели в  нуждаещите  се помещения и съоръжения.</w:t>
      </w:r>
    </w:p>
    <w:p w:rsidR="00721D7A" w:rsidRDefault="00721D7A" w:rsidP="00721D7A">
      <w:pPr>
        <w:rPr>
          <w:szCs w:val="28"/>
          <w:lang w:val="en-US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721D7A" w:rsidRDefault="00721D7A" w:rsidP="00721D7A">
      <w:pPr>
        <w:rPr>
          <w:szCs w:val="28"/>
          <w:lang w:val="en-US"/>
        </w:rPr>
      </w:pPr>
    </w:p>
    <w:p w:rsidR="00721D7A" w:rsidRDefault="00721D7A" w:rsidP="00721D7A">
      <w:pPr>
        <w:rPr>
          <w:szCs w:val="28"/>
          <w:lang w:val="en-US"/>
        </w:rPr>
      </w:pPr>
    </w:p>
    <w:p w:rsidR="00721D7A" w:rsidRDefault="00721D7A" w:rsidP="00721D7A">
      <w:pPr>
        <w:rPr>
          <w:szCs w:val="28"/>
          <w:lang w:val="en-US"/>
        </w:rPr>
      </w:pPr>
    </w:p>
    <w:p w:rsidR="00721D7A" w:rsidRDefault="00721D7A" w:rsidP="00721D7A">
      <w:pPr>
        <w:rPr>
          <w:szCs w:val="28"/>
          <w:lang w:val="en-US"/>
        </w:rPr>
      </w:pPr>
    </w:p>
    <w:p w:rsidR="00721D7A" w:rsidRDefault="00721D7A" w:rsidP="00721D7A">
      <w:pPr>
        <w:rPr>
          <w:szCs w:val="28"/>
          <w:lang w:val="en-US"/>
        </w:rPr>
      </w:pPr>
    </w:p>
    <w:p w:rsidR="00721D7A" w:rsidRDefault="00721D7A" w:rsidP="00721D7A">
      <w:pPr>
        <w:rPr>
          <w:szCs w:val="28"/>
          <w:lang w:val="en-US"/>
        </w:rPr>
      </w:pPr>
    </w:p>
    <w:p w:rsidR="00721D7A" w:rsidRDefault="00721D7A" w:rsidP="00721D7A">
      <w:pPr>
        <w:rPr>
          <w:szCs w:val="28"/>
          <w:lang w:val="en-US"/>
        </w:rPr>
      </w:pPr>
    </w:p>
    <w:p w:rsidR="00721D7A" w:rsidRPr="00B52D06" w:rsidRDefault="00721D7A" w:rsidP="00721D7A">
      <w:pPr>
        <w:rPr>
          <w:szCs w:val="28"/>
        </w:rPr>
      </w:pP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</w:p>
    <w:p w:rsidR="00721D7A" w:rsidRPr="00CA4153" w:rsidRDefault="00721D7A" w:rsidP="00721D7A">
      <w:pPr>
        <w:rPr>
          <w:szCs w:val="28"/>
          <w:lang w:val="en-US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Председател:</w:t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</w:p>
    <w:p w:rsidR="00721D7A" w:rsidRDefault="00721D7A" w:rsidP="00721D7A">
      <w:pPr>
        <w:rPr>
          <w:lang w:val="en-US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/Цв.Димитрова/</w:t>
      </w:r>
      <w:r>
        <w:rPr>
          <w:szCs w:val="28"/>
          <w:lang w:val="en-US"/>
        </w:rPr>
        <w:tab/>
      </w:r>
    </w:p>
    <w:p w:rsidR="00721D7A" w:rsidRPr="00991942" w:rsidRDefault="00721D7A">
      <w:pPr>
        <w:rPr>
          <w:lang w:val="en-US"/>
        </w:rPr>
      </w:pPr>
    </w:p>
    <w:sectPr w:rsidR="00721D7A" w:rsidRPr="00991942" w:rsidSect="00756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33B6"/>
    <w:multiLevelType w:val="hybridMultilevel"/>
    <w:tmpl w:val="99362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77C1E"/>
    <w:multiLevelType w:val="hybridMultilevel"/>
    <w:tmpl w:val="251C0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8042D"/>
    <w:multiLevelType w:val="hybridMultilevel"/>
    <w:tmpl w:val="5CD4B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5B0C8A"/>
    <w:multiLevelType w:val="hybridMultilevel"/>
    <w:tmpl w:val="0032C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F852BA"/>
    <w:multiLevelType w:val="singleLevel"/>
    <w:tmpl w:val="4D22821C"/>
    <w:lvl w:ilvl="0">
      <w:start w:val="2"/>
      <w:numFmt w:val="decimal"/>
      <w:lvlText w:val="(%1)"/>
      <w:lvlJc w:val="left"/>
      <w:pPr>
        <w:tabs>
          <w:tab w:val="num" w:pos="1170"/>
        </w:tabs>
        <w:ind w:left="1170" w:hanging="390"/>
      </w:pPr>
      <w:rPr>
        <w:rFonts w:hint="default"/>
      </w:rPr>
    </w:lvl>
  </w:abstractNum>
  <w:abstractNum w:abstractNumId="5">
    <w:nsid w:val="1B281083"/>
    <w:multiLevelType w:val="hybridMultilevel"/>
    <w:tmpl w:val="65F4DD6E"/>
    <w:lvl w:ilvl="0" w:tplc="FFFFFFFF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6">
    <w:nsid w:val="22374C37"/>
    <w:multiLevelType w:val="hybridMultilevel"/>
    <w:tmpl w:val="866A0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873125"/>
    <w:multiLevelType w:val="singleLevel"/>
    <w:tmpl w:val="4D22821C"/>
    <w:lvl w:ilvl="0">
      <w:start w:val="3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8">
    <w:nsid w:val="2DE27D96"/>
    <w:multiLevelType w:val="hybridMultilevel"/>
    <w:tmpl w:val="B360ED58"/>
    <w:lvl w:ilvl="0" w:tplc="FFFFFFFF">
      <w:start w:val="2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9">
    <w:nsid w:val="2E3E4BAB"/>
    <w:multiLevelType w:val="hybridMultilevel"/>
    <w:tmpl w:val="784A4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C422CE"/>
    <w:multiLevelType w:val="singleLevel"/>
    <w:tmpl w:val="027A415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8E85A93"/>
    <w:multiLevelType w:val="singleLevel"/>
    <w:tmpl w:val="E2AC8F18"/>
    <w:lvl w:ilvl="0">
      <w:start w:val="2"/>
      <w:numFmt w:val="decimal"/>
      <w:lvlText w:val="(%1)"/>
      <w:lvlJc w:val="left"/>
      <w:pPr>
        <w:tabs>
          <w:tab w:val="num" w:pos="1095"/>
        </w:tabs>
        <w:ind w:left="1095" w:hanging="390"/>
      </w:pPr>
      <w:rPr>
        <w:rFonts w:hint="default"/>
      </w:rPr>
    </w:lvl>
  </w:abstractNum>
  <w:abstractNum w:abstractNumId="12">
    <w:nsid w:val="3BCB0ED5"/>
    <w:multiLevelType w:val="hybridMultilevel"/>
    <w:tmpl w:val="E73A365C"/>
    <w:lvl w:ilvl="0" w:tplc="FFFFFFFF">
      <w:start w:val="2"/>
      <w:numFmt w:val="decimal"/>
      <w:lvlText w:val="(%1)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3D9F4D67"/>
    <w:multiLevelType w:val="hybridMultilevel"/>
    <w:tmpl w:val="70B42062"/>
    <w:lvl w:ilvl="0" w:tplc="FFFFFFFF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4">
    <w:nsid w:val="4BC17F9B"/>
    <w:multiLevelType w:val="hybridMultilevel"/>
    <w:tmpl w:val="587E4E22"/>
    <w:lvl w:ilvl="0" w:tplc="CC7E7A4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FF06F1C"/>
    <w:multiLevelType w:val="hybridMultilevel"/>
    <w:tmpl w:val="76B8FEAC"/>
    <w:lvl w:ilvl="0" w:tplc="23F6DF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6E4B79"/>
    <w:multiLevelType w:val="hybridMultilevel"/>
    <w:tmpl w:val="5CB2A2D4"/>
    <w:lvl w:ilvl="0" w:tplc="FFFFFFFF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7">
    <w:nsid w:val="56FE1F3B"/>
    <w:multiLevelType w:val="hybridMultilevel"/>
    <w:tmpl w:val="9A84529E"/>
    <w:lvl w:ilvl="0" w:tplc="FFFFFFFF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8">
    <w:nsid w:val="65140674"/>
    <w:multiLevelType w:val="hybridMultilevel"/>
    <w:tmpl w:val="3B4EAE70"/>
    <w:lvl w:ilvl="0" w:tplc="FFFFFFFF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657221C3"/>
    <w:multiLevelType w:val="singleLevel"/>
    <w:tmpl w:val="D34A499C"/>
    <w:lvl w:ilvl="0">
      <w:start w:val="2"/>
      <w:numFmt w:val="decimal"/>
      <w:lvlText w:val="(%1)"/>
      <w:lvlJc w:val="left"/>
      <w:pPr>
        <w:tabs>
          <w:tab w:val="num" w:pos="1155"/>
        </w:tabs>
        <w:ind w:left="1155" w:hanging="390"/>
      </w:pPr>
      <w:rPr>
        <w:rFonts w:hint="default"/>
      </w:rPr>
    </w:lvl>
  </w:abstractNum>
  <w:abstractNum w:abstractNumId="20">
    <w:nsid w:val="68DE568E"/>
    <w:multiLevelType w:val="hybridMultilevel"/>
    <w:tmpl w:val="F0BCF2A2"/>
    <w:lvl w:ilvl="0" w:tplc="FFFFFFFF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21">
    <w:nsid w:val="777D4F36"/>
    <w:multiLevelType w:val="hybridMultilevel"/>
    <w:tmpl w:val="E8629CDE"/>
    <w:lvl w:ilvl="0" w:tplc="040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157AEF"/>
    <w:multiLevelType w:val="hybridMultilevel"/>
    <w:tmpl w:val="A9ACAF6E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8"/>
  </w:num>
  <w:num w:numId="11">
    <w:abstractNumId w:val="16"/>
  </w:num>
  <w:num w:numId="12">
    <w:abstractNumId w:val="22"/>
  </w:num>
  <w:num w:numId="13">
    <w:abstractNumId w:val="17"/>
  </w:num>
  <w:num w:numId="14">
    <w:abstractNumId w:val="5"/>
  </w:num>
  <w:num w:numId="15">
    <w:abstractNumId w:val="8"/>
  </w:num>
  <w:num w:numId="16">
    <w:abstractNumId w:val="20"/>
  </w:num>
  <w:num w:numId="17">
    <w:abstractNumId w:val="13"/>
  </w:num>
  <w:num w:numId="18">
    <w:abstractNumId w:val="7"/>
  </w:num>
  <w:num w:numId="19">
    <w:abstractNumId w:val="19"/>
  </w:num>
  <w:num w:numId="20">
    <w:abstractNumId w:val="4"/>
  </w:num>
  <w:num w:numId="21">
    <w:abstractNumId w:val="10"/>
  </w:num>
  <w:num w:numId="22">
    <w:abstractNumId w:val="11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7099"/>
    <w:rsid w:val="00297928"/>
    <w:rsid w:val="003D2E70"/>
    <w:rsid w:val="00721D7A"/>
    <w:rsid w:val="007564D8"/>
    <w:rsid w:val="007A7099"/>
    <w:rsid w:val="007B595A"/>
    <w:rsid w:val="009866A4"/>
    <w:rsid w:val="00991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0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5477</Words>
  <Characters>31220</Characters>
  <Application>Microsoft Office Word</Application>
  <DocSecurity>0</DocSecurity>
  <Lines>260</Lines>
  <Paragraphs>73</Paragraphs>
  <ScaleCrop>false</ScaleCrop>
  <Company>Grizli777</Company>
  <LinksUpToDate>false</LinksUpToDate>
  <CharactersWithSpaces>36624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PC-Home</dc:creator>
  <cp:keywords/>
  <dc:description/>
  <cp:lastModifiedBy>PC-Home</cp:lastModifiedBy>
  <cp:revision>7</cp:revision>
  <dcterms:created xsi:type="dcterms:W3CDTF">2019-06-14T08:47:00Z</dcterms:created>
  <dcterms:modified xsi:type="dcterms:W3CDTF">2019-06-19T13:52:00Z</dcterms:modified>
</cp:coreProperties>
</file>